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7C2C" w:rsidRPr="005F7C2C" w:rsidRDefault="005F7C2C" w:rsidP="00583780">
      <w:pPr>
        <w:spacing w:line="360" w:lineRule="auto"/>
        <w:rPr>
          <w:rFonts w:ascii="Times New Roman" w:eastAsia="Times New Roman" w:hAnsi="Times New Roman" w:cs="Times New Roman"/>
          <w:b/>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МИНОБРНАУКИ РОССИИ</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высшего образования</w:t>
      </w:r>
    </w:p>
    <w:p w:rsidR="00F86764" w:rsidRPr="00D07685" w:rsidRDefault="00F86764" w:rsidP="00F86764">
      <w:pPr>
        <w:spacing w:after="0" w:line="240" w:lineRule="auto"/>
        <w:ind w:left="142" w:hanging="142"/>
        <w:jc w:val="center"/>
        <w:rPr>
          <w:rFonts w:ascii="Times New Roman" w:eastAsia="Times New Roman" w:hAnsi="Times New Roman" w:cs="Times New Roman"/>
          <w:b/>
          <w:sz w:val="28"/>
          <w:szCs w:val="24"/>
          <w:lang w:eastAsia="ru-RU"/>
        </w:rPr>
      </w:pPr>
      <w:r w:rsidRPr="00D07685">
        <w:rPr>
          <w:rFonts w:ascii="Times New Roman" w:eastAsia="Times New Roman" w:hAnsi="Times New Roman" w:cs="Times New Roman"/>
          <w:b/>
          <w:sz w:val="28"/>
          <w:szCs w:val="24"/>
          <w:lang w:eastAsia="ru-RU"/>
        </w:rPr>
        <w:t>«Гжельский государственный университет»</w:t>
      </w:r>
    </w:p>
    <w:p w:rsidR="00F86764" w:rsidRPr="00D07685" w:rsidRDefault="00F86764" w:rsidP="00F86764">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(Колледж ГГУ)</w:t>
      </w:r>
    </w:p>
    <w:p w:rsidR="00F86764" w:rsidRPr="00D07685" w:rsidRDefault="00F86764" w:rsidP="00F86764">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F86764" w:rsidRPr="00D07685" w:rsidRDefault="00F86764" w:rsidP="00F86764">
      <w:pPr>
        <w:spacing w:after="0" w:line="240" w:lineRule="auto"/>
        <w:ind w:left="-142" w:firstLine="142"/>
        <w:jc w:val="center"/>
        <w:rPr>
          <w:rFonts w:ascii="Times New Roman" w:eastAsia="Times New Roman" w:hAnsi="Times New Roman" w:cs="Times New Roman"/>
          <w:b/>
          <w:sz w:val="28"/>
          <w:szCs w:val="28"/>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F86764">
      <w:pPr>
        <w:spacing w:after="0" w:line="240" w:lineRule="auto"/>
        <w:jc w:val="center"/>
        <w:rPr>
          <w:rFonts w:ascii="Times New Roman" w:eastAsia="Times New Roman" w:hAnsi="Times New Roman" w:cs="Times New Roman"/>
          <w:sz w:val="24"/>
          <w:szCs w:val="24"/>
          <w:lang w:eastAsia="ru-RU"/>
        </w:rPr>
      </w:pPr>
    </w:p>
    <w:p w:rsidR="00F86764" w:rsidRPr="00D07685" w:rsidRDefault="00F86764" w:rsidP="008714BC">
      <w:pPr>
        <w:suppressAutoHyphens/>
        <w:snapToGrid w:val="0"/>
        <w:spacing w:after="0" w:line="240" w:lineRule="auto"/>
        <w:jc w:val="both"/>
        <w:rPr>
          <w:rFonts w:ascii="Times New Roman" w:eastAsia="Times New Roman" w:hAnsi="Times New Roman" w:cs="Times New Roman"/>
          <w:sz w:val="24"/>
          <w:szCs w:val="24"/>
          <w:lang w:eastAsia="ru-RU"/>
        </w:rPr>
      </w:pP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F86764" w:rsidRPr="00D0768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7685">
        <w:rPr>
          <w:rFonts w:ascii="Times New Roman" w:eastAsia="Times New Roman" w:hAnsi="Times New Roman" w:cs="Times New Roman"/>
          <w:b/>
          <w:caps/>
          <w:sz w:val="28"/>
          <w:szCs w:val="28"/>
          <w:lang w:eastAsia="ru-RU"/>
        </w:rPr>
        <w:t xml:space="preserve">Рабочая ПРОГРАММа учебной дисциплины </w:t>
      </w:r>
    </w:p>
    <w:p w:rsidR="00F86764" w:rsidRPr="00D07685" w:rsidRDefault="00F86764" w:rsidP="00F86764">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rsidR="00F86764" w:rsidRDefault="00F86764" w:rsidP="00F86764">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ОП.04 ОСНОВЫ ГЕОДЕЗИИ</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p>
    <w:p w:rsidR="00F86764" w:rsidRPr="00D07685" w:rsidRDefault="00F86764" w:rsidP="00F86764">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пос. Электроизолятор,</w:t>
      </w:r>
      <w:r w:rsidR="00EB0650">
        <w:rPr>
          <w:rFonts w:ascii="Times New Roman" w:eastAsia="Times New Roman" w:hAnsi="Times New Roman" w:cs="Times New Roman"/>
          <w:bCs/>
          <w:i/>
          <w:sz w:val="28"/>
          <w:szCs w:val="28"/>
          <w:lang w:eastAsia="ru-RU"/>
        </w:rPr>
        <w:t xml:space="preserve"> 2023</w:t>
      </w:r>
    </w:p>
    <w:p w:rsidR="00F86764" w:rsidRPr="008E03B5" w:rsidRDefault="00F86764" w:rsidP="00F8676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bidi="yi-Hebr"/>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5F7C2C">
      <w:pPr>
        <w:spacing w:after="0" w:line="240" w:lineRule="exact"/>
        <w:rPr>
          <w:rFonts w:ascii="Times New Roman" w:eastAsia="Times New Roman" w:hAnsi="Times New Roman" w:cs="Times New Roman"/>
          <w:w w:val="101"/>
          <w:sz w:val="24"/>
          <w:szCs w:val="24"/>
          <w:lang w:eastAsia="ru-RU"/>
        </w:rPr>
      </w:pPr>
    </w:p>
    <w:p w:rsidR="005F7C2C" w:rsidRPr="005F7C2C" w:rsidRDefault="005F7C2C" w:rsidP="00077AEC">
      <w:pPr>
        <w:widowControl w:val="0"/>
        <w:spacing w:after="0" w:line="240" w:lineRule="auto"/>
        <w:ind w:right="-20"/>
        <w:rPr>
          <w:rFonts w:ascii="Calibri" w:eastAsia="Calibri" w:hAnsi="Calibri" w:cs="Calibri"/>
          <w:color w:val="000000"/>
          <w:w w:val="101"/>
          <w:lang w:eastAsia="ru-RU"/>
        </w:rPr>
      </w:pPr>
    </w:p>
    <w:p w:rsidR="005F7C2C" w:rsidRPr="005F7C2C" w:rsidRDefault="005F7C2C" w:rsidP="005F7C2C">
      <w:pPr>
        <w:widowControl w:val="0"/>
        <w:spacing w:after="0" w:line="240" w:lineRule="auto"/>
        <w:ind w:left="4623" w:right="-20"/>
        <w:rPr>
          <w:rFonts w:ascii="Calibri" w:eastAsia="Calibri" w:hAnsi="Calibri" w:cs="Calibri"/>
          <w:color w:val="000000"/>
          <w:w w:val="101"/>
          <w:lang w:eastAsia="ru-RU"/>
        </w:rPr>
      </w:pPr>
    </w:p>
    <w:p w:rsidR="005F7C2C" w:rsidRPr="005F7C2C" w:rsidRDefault="005F7C2C" w:rsidP="005F7C2C">
      <w:pPr>
        <w:widowControl w:val="0"/>
        <w:spacing w:after="0" w:line="240" w:lineRule="auto"/>
        <w:ind w:left="4623" w:right="-20"/>
        <w:rPr>
          <w:rFonts w:ascii="Calibri" w:eastAsia="Calibri" w:hAnsi="Calibri" w:cs="Calibri"/>
          <w:color w:val="000000"/>
          <w:w w:val="101"/>
          <w:lang w:eastAsia="ru-RU"/>
        </w:rPr>
      </w:pPr>
    </w:p>
    <w:p w:rsidR="005F7C2C" w:rsidRPr="005F7C2C" w:rsidRDefault="005F7C2C" w:rsidP="00F86764">
      <w:pPr>
        <w:widowControl w:val="0"/>
        <w:spacing w:after="0" w:line="240" w:lineRule="auto"/>
        <w:ind w:right="-20"/>
        <w:rPr>
          <w:rFonts w:ascii="Calibri" w:eastAsia="Calibri" w:hAnsi="Calibri" w:cs="Calibri"/>
          <w:color w:val="000000"/>
          <w:w w:val="101"/>
          <w:lang w:eastAsia="ru-RU"/>
        </w:rPr>
        <w:sectPr w:rsidR="005F7C2C" w:rsidRPr="005F7C2C" w:rsidSect="00987F18">
          <w:footerReference w:type="default" r:id="rId9"/>
          <w:pgSz w:w="11906" w:h="16838"/>
          <w:pgMar w:top="1125" w:right="845" w:bottom="922" w:left="1701" w:header="0" w:footer="0" w:gutter="0"/>
          <w:cols w:space="708"/>
          <w:titlePg/>
          <w:docGrid w:linePitch="299"/>
        </w:sectPr>
      </w:pPr>
    </w:p>
    <w:p w:rsidR="005F7C2C" w:rsidRPr="005F7C2C" w:rsidRDefault="005F7C2C" w:rsidP="00F86764">
      <w:pPr>
        <w:widowControl w:val="0"/>
        <w:spacing w:after="0" w:line="240" w:lineRule="auto"/>
        <w:ind w:right="-20"/>
        <w:jc w:val="center"/>
        <w:rPr>
          <w:rFonts w:ascii="Times New Roman" w:eastAsia="Times New Roman" w:hAnsi="Times New Roman" w:cs="Times New Roman"/>
          <w:b/>
          <w:bCs/>
          <w:color w:val="000000"/>
          <w:sz w:val="28"/>
          <w:szCs w:val="28"/>
          <w:lang w:eastAsia="ru-RU"/>
        </w:rPr>
      </w:pPr>
      <w:r w:rsidRPr="005F7C2C">
        <w:rPr>
          <w:rFonts w:ascii="Times New Roman" w:eastAsia="Times New Roman" w:hAnsi="Times New Roman" w:cs="Times New Roman"/>
          <w:b/>
          <w:bCs/>
          <w:color w:val="000000"/>
          <w:sz w:val="28"/>
          <w:szCs w:val="28"/>
          <w:lang w:eastAsia="ru-RU"/>
        </w:rPr>
        <w:lastRenderedPageBreak/>
        <w:t>СОДЕРЖАНИЕ</w:t>
      </w: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21"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831"/>
        </w:tabs>
        <w:spacing w:after="0" w:line="268" w:lineRule="auto"/>
        <w:ind w:left="283" w:right="420" w:hanging="283"/>
        <w:rPr>
          <w:rFonts w:ascii="Times New Roman" w:eastAsia="Times New Roman" w:hAnsi="Times New Roman" w:cs="Times New Roman"/>
          <w:b/>
          <w:bCs/>
          <w:color w:val="000000"/>
          <w:lang w:eastAsia="ru-RU"/>
        </w:rPr>
      </w:pPr>
      <w:r w:rsidRPr="005F7C2C">
        <w:rPr>
          <w:rFonts w:ascii="Times New Roman" w:eastAsia="Times New Roman" w:hAnsi="Times New Roman" w:cs="Times New Roman"/>
          <w:b/>
          <w:bCs/>
          <w:color w:val="000000"/>
          <w:sz w:val="24"/>
          <w:szCs w:val="24"/>
          <w:lang w:eastAsia="ru-RU"/>
        </w:rPr>
        <w:t>1.</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pacing w:val="1"/>
          <w:lang w:eastAsia="ru-RU"/>
        </w:rPr>
        <w:t>О</w:t>
      </w:r>
      <w:r w:rsidRPr="005F7C2C">
        <w:rPr>
          <w:rFonts w:ascii="Times New Roman" w:eastAsia="Times New Roman" w:hAnsi="Times New Roman" w:cs="Times New Roman"/>
          <w:b/>
          <w:bCs/>
          <w:color w:val="000000"/>
          <w:lang w:eastAsia="ru-RU"/>
        </w:rPr>
        <w:t>Б</w:t>
      </w:r>
      <w:r w:rsidRPr="005F7C2C">
        <w:rPr>
          <w:rFonts w:ascii="Times New Roman" w:eastAsia="Times New Roman" w:hAnsi="Times New Roman" w:cs="Times New Roman"/>
          <w:b/>
          <w:bCs/>
          <w:color w:val="000000"/>
          <w:spacing w:val="-2"/>
          <w:lang w:eastAsia="ru-RU"/>
        </w:rPr>
        <w:t>Щ</w:t>
      </w:r>
      <w:r w:rsidRPr="005F7C2C">
        <w:rPr>
          <w:rFonts w:ascii="Times New Roman" w:eastAsia="Times New Roman" w:hAnsi="Times New Roman" w:cs="Times New Roman"/>
          <w:b/>
          <w:bCs/>
          <w:color w:val="000000"/>
          <w:lang w:eastAsia="ru-RU"/>
        </w:rPr>
        <w:t>АЯ</w:t>
      </w:r>
      <w:r w:rsidRPr="005F7C2C">
        <w:rPr>
          <w:rFonts w:ascii="Times New Roman" w:eastAsia="Times New Roman" w:hAnsi="Times New Roman" w:cs="Times New Roman"/>
          <w:color w:val="000000"/>
          <w:lang w:eastAsia="ru-RU"/>
        </w:rPr>
        <w:t xml:space="preserve"> </w:t>
      </w:r>
      <w:r w:rsidRPr="005F7C2C">
        <w:rPr>
          <w:rFonts w:ascii="Times New Roman" w:eastAsia="Times New Roman" w:hAnsi="Times New Roman" w:cs="Times New Roman"/>
          <w:b/>
          <w:bCs/>
          <w:color w:val="000000"/>
          <w:spacing w:val="-1"/>
          <w:lang w:eastAsia="ru-RU"/>
        </w:rPr>
        <w:t>ХА</w:t>
      </w:r>
      <w:r w:rsidRPr="005F7C2C">
        <w:rPr>
          <w:rFonts w:ascii="Times New Roman" w:eastAsia="Times New Roman" w:hAnsi="Times New Roman" w:cs="Times New Roman"/>
          <w:b/>
          <w:bCs/>
          <w:color w:val="000000"/>
          <w:spacing w:val="2"/>
          <w:w w:val="101"/>
          <w:lang w:eastAsia="ru-RU"/>
        </w:rPr>
        <w:t>Р</w:t>
      </w:r>
      <w:r w:rsidRPr="005F7C2C">
        <w:rPr>
          <w:rFonts w:ascii="Times New Roman" w:eastAsia="Times New Roman" w:hAnsi="Times New Roman" w:cs="Times New Roman"/>
          <w:b/>
          <w:bCs/>
          <w:color w:val="000000"/>
          <w:spacing w:val="-1"/>
          <w:lang w:eastAsia="ru-RU"/>
        </w:rPr>
        <w:t>А</w:t>
      </w:r>
      <w:r w:rsidRPr="005F7C2C">
        <w:rPr>
          <w:rFonts w:ascii="Times New Roman" w:eastAsia="Times New Roman" w:hAnsi="Times New Roman" w:cs="Times New Roman"/>
          <w:b/>
          <w:bCs/>
          <w:color w:val="000000"/>
          <w:lang w:eastAsia="ru-RU"/>
        </w:rPr>
        <w:t>К</w:t>
      </w:r>
      <w:r w:rsidRPr="005F7C2C">
        <w:rPr>
          <w:rFonts w:ascii="Times New Roman" w:eastAsia="Times New Roman" w:hAnsi="Times New Roman" w:cs="Times New Roman"/>
          <w:b/>
          <w:bCs/>
          <w:color w:val="000000"/>
          <w:w w:val="101"/>
          <w:lang w:eastAsia="ru-RU"/>
        </w:rPr>
        <w:t>Т</w:t>
      </w:r>
      <w:r w:rsidRPr="005F7C2C">
        <w:rPr>
          <w:rFonts w:ascii="Times New Roman" w:eastAsia="Times New Roman" w:hAnsi="Times New Roman" w:cs="Times New Roman"/>
          <w:b/>
          <w:bCs/>
          <w:color w:val="000000"/>
          <w:spacing w:val="-1"/>
          <w:w w:val="101"/>
          <w:lang w:eastAsia="ru-RU"/>
        </w:rPr>
        <w:t>Е</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И</w:t>
      </w:r>
      <w:r w:rsidRPr="005F7C2C">
        <w:rPr>
          <w:rFonts w:ascii="Times New Roman" w:eastAsia="Times New Roman" w:hAnsi="Times New Roman" w:cs="Times New Roman"/>
          <w:b/>
          <w:bCs/>
          <w:color w:val="000000"/>
          <w:lang w:eastAsia="ru-RU"/>
        </w:rPr>
        <w:t>С</w:t>
      </w:r>
      <w:r w:rsidRPr="005F7C2C">
        <w:rPr>
          <w:rFonts w:ascii="Times New Roman" w:eastAsia="Times New Roman" w:hAnsi="Times New Roman" w:cs="Times New Roman"/>
          <w:b/>
          <w:bCs/>
          <w:color w:val="000000"/>
          <w:w w:val="101"/>
          <w:lang w:eastAsia="ru-RU"/>
        </w:rPr>
        <w:t>Т</w:t>
      </w:r>
      <w:r w:rsidRPr="005F7C2C">
        <w:rPr>
          <w:rFonts w:ascii="Times New Roman" w:eastAsia="Times New Roman" w:hAnsi="Times New Roman" w:cs="Times New Roman"/>
          <w:b/>
          <w:bCs/>
          <w:color w:val="000000"/>
          <w:lang w:eastAsia="ru-RU"/>
        </w:rPr>
        <w:t>ИКА</w:t>
      </w:r>
      <w:r w:rsidRPr="005F7C2C">
        <w:rPr>
          <w:rFonts w:ascii="Times New Roman" w:eastAsia="Times New Roman" w:hAnsi="Times New Roman" w:cs="Times New Roman"/>
          <w:color w:val="000000"/>
          <w:lang w:eastAsia="ru-RU"/>
        </w:rPr>
        <w:t xml:space="preserve"> </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АБ</w:t>
      </w:r>
      <w:r w:rsidRPr="005F7C2C">
        <w:rPr>
          <w:rFonts w:ascii="Times New Roman" w:eastAsia="Times New Roman" w:hAnsi="Times New Roman" w:cs="Times New Roman"/>
          <w:b/>
          <w:bCs/>
          <w:color w:val="000000"/>
          <w:lang w:eastAsia="ru-RU"/>
        </w:rPr>
        <w:t>О</w:t>
      </w:r>
      <w:r w:rsidRPr="005F7C2C">
        <w:rPr>
          <w:rFonts w:ascii="Times New Roman" w:eastAsia="Times New Roman" w:hAnsi="Times New Roman" w:cs="Times New Roman"/>
          <w:b/>
          <w:bCs/>
          <w:color w:val="000000"/>
          <w:spacing w:val="1"/>
          <w:w w:val="101"/>
          <w:lang w:eastAsia="ru-RU"/>
        </w:rPr>
        <w:t>Ч</w:t>
      </w:r>
      <w:r w:rsidRPr="005F7C2C">
        <w:rPr>
          <w:rFonts w:ascii="Times New Roman" w:eastAsia="Times New Roman" w:hAnsi="Times New Roman" w:cs="Times New Roman"/>
          <w:b/>
          <w:bCs/>
          <w:color w:val="000000"/>
          <w:spacing w:val="-3"/>
          <w:w w:val="101"/>
          <w:lang w:eastAsia="ru-RU"/>
        </w:rPr>
        <w:t>Е</w:t>
      </w:r>
      <w:r w:rsidRPr="005F7C2C">
        <w:rPr>
          <w:rFonts w:ascii="Times New Roman" w:eastAsia="Times New Roman" w:hAnsi="Times New Roman" w:cs="Times New Roman"/>
          <w:b/>
          <w:bCs/>
          <w:color w:val="000000"/>
          <w:lang w:eastAsia="ru-RU"/>
        </w:rPr>
        <w:t>Й</w:t>
      </w:r>
      <w:r w:rsidRPr="005F7C2C">
        <w:rPr>
          <w:rFonts w:ascii="Times New Roman" w:eastAsia="Times New Roman" w:hAnsi="Times New Roman" w:cs="Times New Roman"/>
          <w:color w:val="000000"/>
          <w:spacing w:val="-1"/>
          <w:lang w:eastAsia="ru-RU"/>
        </w:rPr>
        <w:t xml:space="preserve"> </w:t>
      </w:r>
      <w:r w:rsidRPr="005F7C2C">
        <w:rPr>
          <w:rFonts w:ascii="Times New Roman" w:eastAsia="Times New Roman" w:hAnsi="Times New Roman" w:cs="Times New Roman"/>
          <w:b/>
          <w:bCs/>
          <w:color w:val="000000"/>
          <w:lang w:eastAsia="ru-RU"/>
        </w:rPr>
        <w:t>П</w:t>
      </w:r>
      <w:r w:rsidRPr="005F7C2C">
        <w:rPr>
          <w:rFonts w:ascii="Times New Roman" w:eastAsia="Times New Roman" w:hAnsi="Times New Roman" w:cs="Times New Roman"/>
          <w:b/>
          <w:bCs/>
          <w:color w:val="000000"/>
          <w:w w:val="101"/>
          <w:lang w:eastAsia="ru-RU"/>
        </w:rPr>
        <w:t>Р</w:t>
      </w:r>
      <w:r w:rsidRPr="005F7C2C">
        <w:rPr>
          <w:rFonts w:ascii="Times New Roman" w:eastAsia="Times New Roman" w:hAnsi="Times New Roman" w:cs="Times New Roman"/>
          <w:b/>
          <w:bCs/>
          <w:color w:val="000000"/>
          <w:lang w:eastAsia="ru-RU"/>
        </w:rPr>
        <w:t>ОГ</w:t>
      </w:r>
      <w:r w:rsidRPr="005F7C2C">
        <w:rPr>
          <w:rFonts w:ascii="Times New Roman" w:eastAsia="Times New Roman" w:hAnsi="Times New Roman" w:cs="Times New Roman"/>
          <w:b/>
          <w:bCs/>
          <w:color w:val="000000"/>
          <w:spacing w:val="1"/>
          <w:w w:val="101"/>
          <w:lang w:eastAsia="ru-RU"/>
        </w:rPr>
        <w:t>Р</w:t>
      </w:r>
      <w:r w:rsidRPr="005F7C2C">
        <w:rPr>
          <w:rFonts w:ascii="Times New Roman" w:eastAsia="Times New Roman" w:hAnsi="Times New Roman" w:cs="Times New Roman"/>
          <w:b/>
          <w:bCs/>
          <w:color w:val="000000"/>
          <w:spacing w:val="-1"/>
          <w:lang w:eastAsia="ru-RU"/>
        </w:rPr>
        <w:t>А</w:t>
      </w:r>
      <w:r w:rsidRPr="005F7C2C">
        <w:rPr>
          <w:rFonts w:ascii="Times New Roman" w:eastAsia="Times New Roman" w:hAnsi="Times New Roman" w:cs="Times New Roman"/>
          <w:b/>
          <w:bCs/>
          <w:color w:val="000000"/>
          <w:lang w:eastAsia="ru-RU"/>
        </w:rPr>
        <w:t>ММЫ</w:t>
      </w:r>
      <w:r w:rsidRPr="005F7C2C">
        <w:rPr>
          <w:rFonts w:ascii="Times New Roman" w:eastAsia="Times New Roman" w:hAnsi="Times New Roman" w:cs="Times New Roman"/>
          <w:color w:val="000000"/>
          <w:spacing w:val="-2"/>
          <w:lang w:eastAsia="ru-RU"/>
        </w:rPr>
        <w:t xml:space="preserve"> </w:t>
      </w:r>
      <w:r w:rsidRPr="005F7C2C">
        <w:rPr>
          <w:rFonts w:ascii="Times New Roman" w:eastAsia="Times New Roman" w:hAnsi="Times New Roman" w:cs="Times New Roman"/>
          <w:b/>
          <w:bCs/>
          <w:color w:val="000000"/>
          <w:spacing w:val="-2"/>
          <w:w w:val="101"/>
          <w:lang w:eastAsia="ru-RU"/>
        </w:rPr>
        <w:t>У</w:t>
      </w:r>
      <w:r w:rsidRPr="005F7C2C">
        <w:rPr>
          <w:rFonts w:ascii="Times New Roman" w:eastAsia="Times New Roman" w:hAnsi="Times New Roman" w:cs="Times New Roman"/>
          <w:b/>
          <w:bCs/>
          <w:color w:val="000000"/>
          <w:w w:val="101"/>
          <w:lang w:eastAsia="ru-RU"/>
        </w:rPr>
        <w:t>ЧЕ</w:t>
      </w:r>
      <w:r w:rsidRPr="005F7C2C">
        <w:rPr>
          <w:rFonts w:ascii="Times New Roman" w:eastAsia="Times New Roman" w:hAnsi="Times New Roman" w:cs="Times New Roman"/>
          <w:b/>
          <w:bCs/>
          <w:color w:val="000000"/>
          <w:spacing w:val="-2"/>
          <w:lang w:eastAsia="ru-RU"/>
        </w:rPr>
        <w:t>Б</w:t>
      </w:r>
      <w:r w:rsidRPr="005F7C2C">
        <w:rPr>
          <w:rFonts w:ascii="Times New Roman" w:eastAsia="Times New Roman" w:hAnsi="Times New Roman" w:cs="Times New Roman"/>
          <w:b/>
          <w:bCs/>
          <w:color w:val="000000"/>
          <w:lang w:eastAsia="ru-RU"/>
        </w:rPr>
        <w:t>НОЙ</w:t>
      </w:r>
      <w:r w:rsidRPr="005F7C2C">
        <w:rPr>
          <w:rFonts w:ascii="Times New Roman" w:eastAsia="Times New Roman" w:hAnsi="Times New Roman" w:cs="Times New Roman"/>
          <w:color w:val="000000"/>
          <w:lang w:eastAsia="ru-RU"/>
        </w:rPr>
        <w:tab/>
      </w:r>
      <w:r w:rsidR="00583780">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w w:val="101"/>
          <w:lang w:eastAsia="ru-RU"/>
        </w:rPr>
        <w:t>Д</w:t>
      </w:r>
      <w:r w:rsidRPr="005F7C2C">
        <w:rPr>
          <w:rFonts w:ascii="Times New Roman" w:eastAsia="Times New Roman" w:hAnsi="Times New Roman" w:cs="Times New Roman"/>
          <w:b/>
          <w:bCs/>
          <w:color w:val="000000"/>
          <w:lang w:eastAsia="ru-RU"/>
        </w:rPr>
        <w:t>ИСЦ</w:t>
      </w:r>
      <w:r w:rsidRPr="005F7C2C">
        <w:rPr>
          <w:rFonts w:ascii="Times New Roman" w:eastAsia="Times New Roman" w:hAnsi="Times New Roman" w:cs="Times New Roman"/>
          <w:b/>
          <w:bCs/>
          <w:color w:val="000000"/>
          <w:spacing w:val="1"/>
          <w:lang w:eastAsia="ru-RU"/>
        </w:rPr>
        <w:t>И</w:t>
      </w:r>
      <w:r w:rsidRPr="005F7C2C">
        <w:rPr>
          <w:rFonts w:ascii="Times New Roman" w:eastAsia="Times New Roman" w:hAnsi="Times New Roman" w:cs="Times New Roman"/>
          <w:b/>
          <w:bCs/>
          <w:color w:val="000000"/>
          <w:lang w:eastAsia="ru-RU"/>
        </w:rPr>
        <w:t>ПЛИНЫ</w:t>
      </w:r>
    </w:p>
    <w:p w:rsidR="005F7C2C" w:rsidRPr="005F7C2C" w:rsidRDefault="005F7C2C" w:rsidP="005F7C2C">
      <w:pPr>
        <w:spacing w:after="6" w:line="200" w:lineRule="exact"/>
        <w:rPr>
          <w:rFonts w:ascii="Times New Roman" w:eastAsia="Times New Roman" w:hAnsi="Times New Roman" w:cs="Times New Roman"/>
          <w:sz w:val="20"/>
          <w:szCs w:val="20"/>
          <w:lang w:eastAsia="ru-RU"/>
        </w:rPr>
      </w:pPr>
    </w:p>
    <w:p w:rsidR="005F7C2C" w:rsidRPr="005F7C2C" w:rsidRDefault="005F7C2C" w:rsidP="005F7C2C">
      <w:pPr>
        <w:widowControl w:val="0"/>
        <w:tabs>
          <w:tab w:val="left" w:pos="8831"/>
        </w:tabs>
        <w:spacing w:after="0" w:line="240" w:lineRule="auto"/>
        <w:ind w:right="-20"/>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2.</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z w:val="24"/>
          <w:szCs w:val="24"/>
          <w:lang w:eastAsia="ru-RU"/>
        </w:rPr>
        <w:t>СТ</w:t>
      </w:r>
      <w:r w:rsidRPr="005F7C2C">
        <w:rPr>
          <w:rFonts w:ascii="Times New Roman" w:eastAsia="Times New Roman" w:hAnsi="Times New Roman" w:cs="Times New Roman"/>
          <w:b/>
          <w:bCs/>
          <w:color w:val="000000"/>
          <w:spacing w:val="-1"/>
          <w:sz w:val="24"/>
          <w:szCs w:val="24"/>
          <w:lang w:eastAsia="ru-RU"/>
        </w:rPr>
        <w:t>РУ</w:t>
      </w:r>
      <w:r w:rsidRPr="005F7C2C">
        <w:rPr>
          <w:rFonts w:ascii="Times New Roman" w:eastAsia="Times New Roman" w:hAnsi="Times New Roman" w:cs="Times New Roman"/>
          <w:b/>
          <w:bCs/>
          <w:color w:val="000000"/>
          <w:sz w:val="24"/>
          <w:szCs w:val="24"/>
          <w:lang w:eastAsia="ru-RU"/>
        </w:rPr>
        <w:t>К</w:t>
      </w:r>
      <w:r w:rsidRPr="005F7C2C">
        <w:rPr>
          <w:rFonts w:ascii="Times New Roman" w:eastAsia="Times New Roman" w:hAnsi="Times New Roman" w:cs="Times New Roman"/>
          <w:b/>
          <w:bCs/>
          <w:color w:val="000000"/>
          <w:spacing w:val="1"/>
          <w:sz w:val="24"/>
          <w:szCs w:val="24"/>
          <w:lang w:eastAsia="ru-RU"/>
        </w:rPr>
        <w:t>ТУ</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А</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И</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СО</w:t>
      </w:r>
      <w:r w:rsidRPr="005F7C2C">
        <w:rPr>
          <w:rFonts w:ascii="Times New Roman" w:eastAsia="Times New Roman" w:hAnsi="Times New Roman" w:cs="Times New Roman"/>
          <w:b/>
          <w:bCs/>
          <w:color w:val="000000"/>
          <w:spacing w:val="2"/>
          <w:sz w:val="24"/>
          <w:szCs w:val="24"/>
          <w:lang w:eastAsia="ru-RU"/>
        </w:rPr>
        <w:t>Д</w:t>
      </w:r>
      <w:r w:rsidRPr="005F7C2C">
        <w:rPr>
          <w:rFonts w:ascii="Times New Roman" w:eastAsia="Times New Roman" w:hAnsi="Times New Roman" w:cs="Times New Roman"/>
          <w:b/>
          <w:bCs/>
          <w:color w:val="000000"/>
          <w:spacing w:val="1"/>
          <w:sz w:val="24"/>
          <w:szCs w:val="24"/>
          <w:lang w:eastAsia="ru-RU"/>
        </w:rPr>
        <w:t>Е</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pacing w:val="1"/>
          <w:sz w:val="24"/>
          <w:szCs w:val="24"/>
          <w:lang w:eastAsia="ru-RU"/>
        </w:rPr>
        <w:t>Ж</w:t>
      </w:r>
      <w:r w:rsidRPr="005F7C2C">
        <w:rPr>
          <w:rFonts w:ascii="Times New Roman" w:eastAsia="Times New Roman" w:hAnsi="Times New Roman" w:cs="Times New Roman"/>
          <w:b/>
          <w:bCs/>
          <w:color w:val="000000"/>
          <w:sz w:val="24"/>
          <w:szCs w:val="24"/>
          <w:lang w:eastAsia="ru-RU"/>
        </w:rPr>
        <w:t>АНИЕ</w:t>
      </w:r>
      <w:r w:rsidRPr="005F7C2C">
        <w:rPr>
          <w:rFonts w:ascii="Times New Roman" w:eastAsia="Times New Roman" w:hAnsi="Times New Roman" w:cs="Times New Roman"/>
          <w:color w:val="000000"/>
          <w:spacing w:val="1"/>
          <w:sz w:val="24"/>
          <w:szCs w:val="24"/>
          <w:lang w:eastAsia="ru-RU"/>
        </w:rPr>
        <w:t xml:space="preserve"> </w:t>
      </w:r>
      <w:r w:rsidRPr="005F7C2C">
        <w:rPr>
          <w:rFonts w:ascii="Times New Roman" w:eastAsia="Times New Roman" w:hAnsi="Times New Roman" w:cs="Times New Roman"/>
          <w:b/>
          <w:bCs/>
          <w:color w:val="000000"/>
          <w:sz w:val="24"/>
          <w:szCs w:val="24"/>
          <w:lang w:eastAsia="ru-RU"/>
        </w:rPr>
        <w:t>У</w:t>
      </w:r>
      <w:r w:rsidRPr="005F7C2C">
        <w:rPr>
          <w:rFonts w:ascii="Times New Roman" w:eastAsia="Times New Roman" w:hAnsi="Times New Roman" w:cs="Times New Roman"/>
          <w:b/>
          <w:bCs/>
          <w:color w:val="000000"/>
          <w:spacing w:val="-1"/>
          <w:sz w:val="24"/>
          <w:szCs w:val="24"/>
          <w:lang w:eastAsia="ru-RU"/>
        </w:rPr>
        <w:t>Ч</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2"/>
          <w:sz w:val="24"/>
          <w:szCs w:val="24"/>
          <w:lang w:eastAsia="ru-RU"/>
        </w:rPr>
        <w:t>Б</w:t>
      </w:r>
      <w:r w:rsidRPr="005F7C2C">
        <w:rPr>
          <w:rFonts w:ascii="Times New Roman" w:eastAsia="Times New Roman" w:hAnsi="Times New Roman" w:cs="Times New Roman"/>
          <w:b/>
          <w:bCs/>
          <w:color w:val="000000"/>
          <w:spacing w:val="-1"/>
          <w:sz w:val="24"/>
          <w:szCs w:val="24"/>
          <w:lang w:eastAsia="ru-RU"/>
        </w:rPr>
        <w:t>НО</w:t>
      </w:r>
      <w:r w:rsidRPr="005F7C2C">
        <w:rPr>
          <w:rFonts w:ascii="Times New Roman" w:eastAsia="Times New Roman" w:hAnsi="Times New Roman" w:cs="Times New Roman"/>
          <w:b/>
          <w:bCs/>
          <w:color w:val="000000"/>
          <w:sz w:val="24"/>
          <w:szCs w:val="24"/>
          <w:lang w:eastAsia="ru-RU"/>
        </w:rPr>
        <w:t>Й</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ДИСЦИПЛИ</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Ы</w:t>
      </w:r>
      <w:r w:rsidRPr="005F7C2C">
        <w:rPr>
          <w:rFonts w:ascii="Times New Roman" w:eastAsia="Times New Roman" w:hAnsi="Times New Roman" w:cs="Times New Roman"/>
          <w:color w:val="000000"/>
          <w:sz w:val="24"/>
          <w:szCs w:val="24"/>
          <w:lang w:eastAsia="ru-RU"/>
        </w:rPr>
        <w:tab/>
      </w:r>
      <w:r w:rsidR="00987F18">
        <w:rPr>
          <w:rFonts w:ascii="Times New Roman" w:eastAsia="Times New Roman" w:hAnsi="Times New Roman" w:cs="Times New Roman"/>
          <w:b/>
          <w:bCs/>
          <w:color w:val="000000"/>
          <w:sz w:val="24"/>
          <w:szCs w:val="24"/>
          <w:lang w:eastAsia="ru-RU"/>
        </w:rPr>
        <w:t>5</w:t>
      </w:r>
    </w:p>
    <w:p w:rsidR="005F7C2C" w:rsidRPr="005F7C2C" w:rsidRDefault="005F7C2C" w:rsidP="005F7C2C">
      <w:pPr>
        <w:spacing w:after="3"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831"/>
        </w:tabs>
        <w:spacing w:after="0" w:line="240" w:lineRule="auto"/>
        <w:ind w:right="-20"/>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3.</w:t>
      </w:r>
      <w:r w:rsidRPr="005F7C2C">
        <w:rPr>
          <w:rFonts w:ascii="Times New Roman" w:eastAsia="Times New Roman" w:hAnsi="Times New Roman" w:cs="Times New Roman"/>
          <w:color w:val="000000"/>
          <w:spacing w:val="14"/>
          <w:sz w:val="24"/>
          <w:szCs w:val="24"/>
          <w:lang w:eastAsia="ru-RU"/>
        </w:rPr>
        <w:t xml:space="preserve"> </w:t>
      </w:r>
      <w:r w:rsidRPr="005F7C2C">
        <w:rPr>
          <w:rFonts w:ascii="Times New Roman" w:eastAsia="Times New Roman" w:hAnsi="Times New Roman" w:cs="Times New Roman"/>
          <w:b/>
          <w:bCs/>
          <w:color w:val="000000"/>
          <w:sz w:val="24"/>
          <w:szCs w:val="24"/>
          <w:lang w:eastAsia="ru-RU"/>
        </w:rPr>
        <w:t>УСЛО</w:t>
      </w:r>
      <w:r w:rsidRPr="005F7C2C">
        <w:rPr>
          <w:rFonts w:ascii="Times New Roman" w:eastAsia="Times New Roman" w:hAnsi="Times New Roman" w:cs="Times New Roman"/>
          <w:b/>
          <w:bCs/>
          <w:color w:val="000000"/>
          <w:spacing w:val="1"/>
          <w:sz w:val="24"/>
          <w:szCs w:val="24"/>
          <w:lang w:eastAsia="ru-RU"/>
        </w:rPr>
        <w:t>В</w:t>
      </w:r>
      <w:r w:rsidRPr="005F7C2C">
        <w:rPr>
          <w:rFonts w:ascii="Times New Roman" w:eastAsia="Times New Roman" w:hAnsi="Times New Roman" w:cs="Times New Roman"/>
          <w:b/>
          <w:bCs/>
          <w:color w:val="000000"/>
          <w:sz w:val="24"/>
          <w:szCs w:val="24"/>
          <w:lang w:eastAsia="ru-RU"/>
        </w:rPr>
        <w:t>ИЯ</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РЕАЛИЗАЦИ</w:t>
      </w:r>
      <w:r w:rsidRPr="005F7C2C">
        <w:rPr>
          <w:rFonts w:ascii="Times New Roman" w:eastAsia="Times New Roman" w:hAnsi="Times New Roman" w:cs="Times New Roman"/>
          <w:b/>
          <w:bCs/>
          <w:color w:val="000000"/>
          <w:spacing w:val="1"/>
          <w:sz w:val="24"/>
          <w:szCs w:val="24"/>
          <w:lang w:eastAsia="ru-RU"/>
        </w:rPr>
        <w:t>И</w:t>
      </w:r>
      <w:r w:rsidRPr="005F7C2C">
        <w:rPr>
          <w:rFonts w:ascii="Times New Roman" w:eastAsia="Times New Roman" w:hAnsi="Times New Roman" w:cs="Times New Roman"/>
          <w:b/>
          <w:bCs/>
          <w:color w:val="000000"/>
          <w:sz w:val="24"/>
          <w:szCs w:val="24"/>
          <w:lang w:eastAsia="ru-RU"/>
        </w:rPr>
        <w:t>УЧЕ</w:t>
      </w:r>
      <w:r w:rsidRPr="005F7C2C">
        <w:rPr>
          <w:rFonts w:ascii="Times New Roman" w:eastAsia="Times New Roman" w:hAnsi="Times New Roman" w:cs="Times New Roman"/>
          <w:b/>
          <w:bCs/>
          <w:color w:val="000000"/>
          <w:spacing w:val="1"/>
          <w:sz w:val="24"/>
          <w:szCs w:val="24"/>
          <w:lang w:eastAsia="ru-RU"/>
        </w:rPr>
        <w:t>Б</w:t>
      </w:r>
      <w:r w:rsidRPr="005F7C2C">
        <w:rPr>
          <w:rFonts w:ascii="Times New Roman" w:eastAsia="Times New Roman" w:hAnsi="Times New Roman" w:cs="Times New Roman"/>
          <w:b/>
          <w:bCs/>
          <w:color w:val="000000"/>
          <w:sz w:val="24"/>
          <w:szCs w:val="24"/>
          <w:lang w:eastAsia="ru-RU"/>
        </w:rPr>
        <w:t>НОЙ</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ДИСЦИПЛИНЫ</w:t>
      </w:r>
      <w:r w:rsidRPr="005F7C2C">
        <w:rPr>
          <w:rFonts w:ascii="Times New Roman" w:eastAsia="Times New Roman" w:hAnsi="Times New Roman" w:cs="Times New Roman"/>
          <w:color w:val="000000"/>
          <w:sz w:val="24"/>
          <w:szCs w:val="24"/>
          <w:lang w:eastAsia="ru-RU"/>
        </w:rPr>
        <w:tab/>
      </w:r>
      <w:r w:rsidR="00987F18">
        <w:rPr>
          <w:rFonts w:ascii="Times New Roman" w:eastAsia="Times New Roman" w:hAnsi="Times New Roman" w:cs="Times New Roman"/>
          <w:b/>
          <w:bCs/>
          <w:color w:val="000000"/>
          <w:sz w:val="24"/>
          <w:szCs w:val="24"/>
          <w:lang w:eastAsia="ru-RU"/>
        </w:rPr>
        <w:t>12</w:t>
      </w:r>
    </w:p>
    <w:p w:rsidR="005F7C2C" w:rsidRPr="005F7C2C" w:rsidRDefault="005F7C2C" w:rsidP="005F7C2C">
      <w:pPr>
        <w:spacing w:after="46" w:line="240" w:lineRule="exact"/>
        <w:rPr>
          <w:rFonts w:ascii="Times New Roman" w:eastAsia="Times New Roman" w:hAnsi="Times New Roman" w:cs="Times New Roman"/>
          <w:sz w:val="24"/>
          <w:szCs w:val="24"/>
          <w:lang w:eastAsia="ru-RU"/>
        </w:rPr>
      </w:pPr>
    </w:p>
    <w:p w:rsidR="005F7C2C" w:rsidRPr="005F7C2C" w:rsidRDefault="005F7C2C" w:rsidP="005F7C2C">
      <w:pPr>
        <w:widowControl w:val="0"/>
        <w:tabs>
          <w:tab w:val="left" w:pos="8771"/>
        </w:tabs>
        <w:spacing w:after="0" w:line="277" w:lineRule="auto"/>
        <w:ind w:left="283" w:right="360" w:hanging="283"/>
        <w:rPr>
          <w:rFonts w:ascii="Times New Roman" w:eastAsia="Times New Roman" w:hAnsi="Times New Roman" w:cs="Times New Roman"/>
          <w:b/>
          <w:bCs/>
          <w:color w:val="000000"/>
          <w:sz w:val="24"/>
          <w:szCs w:val="24"/>
          <w:lang w:eastAsia="ru-RU"/>
        </w:rPr>
      </w:pPr>
      <w:r w:rsidRPr="005F7C2C">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pacing w:val="43"/>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К</w:t>
      </w:r>
      <w:r w:rsidRPr="005F7C2C">
        <w:rPr>
          <w:rFonts w:ascii="Times New Roman" w:eastAsia="Times New Roman" w:hAnsi="Times New Roman" w:cs="Times New Roman"/>
          <w:b/>
          <w:bCs/>
          <w:color w:val="000000"/>
          <w:sz w:val="24"/>
          <w:szCs w:val="24"/>
          <w:lang w:eastAsia="ru-RU"/>
        </w:rPr>
        <w:t>О</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Т</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ОЛЬ</w:t>
      </w:r>
      <w:r w:rsidRPr="005F7C2C">
        <w:rPr>
          <w:rFonts w:ascii="Times New Roman" w:eastAsia="Times New Roman" w:hAnsi="Times New Roman" w:cs="Times New Roman"/>
          <w:color w:val="000000"/>
          <w:spacing w:val="1"/>
          <w:sz w:val="24"/>
          <w:szCs w:val="24"/>
          <w:lang w:eastAsia="ru-RU"/>
        </w:rPr>
        <w:t xml:space="preserve"> </w:t>
      </w:r>
      <w:r w:rsidRPr="005F7C2C">
        <w:rPr>
          <w:rFonts w:ascii="Times New Roman" w:eastAsia="Times New Roman" w:hAnsi="Times New Roman" w:cs="Times New Roman"/>
          <w:b/>
          <w:bCs/>
          <w:color w:val="000000"/>
          <w:sz w:val="24"/>
          <w:szCs w:val="24"/>
          <w:lang w:eastAsia="ru-RU"/>
        </w:rPr>
        <w:t>И</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О</w:t>
      </w:r>
      <w:r w:rsidRPr="005F7C2C">
        <w:rPr>
          <w:rFonts w:ascii="Times New Roman" w:eastAsia="Times New Roman" w:hAnsi="Times New Roman" w:cs="Times New Roman"/>
          <w:b/>
          <w:bCs/>
          <w:color w:val="000000"/>
          <w:spacing w:val="-1"/>
          <w:sz w:val="24"/>
          <w:szCs w:val="24"/>
          <w:lang w:eastAsia="ru-RU"/>
        </w:rPr>
        <w:t>Ц</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z w:val="24"/>
          <w:szCs w:val="24"/>
          <w:lang w:eastAsia="ru-RU"/>
        </w:rPr>
        <w:t>КА</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Р</w:t>
      </w:r>
      <w:r w:rsidRPr="005F7C2C">
        <w:rPr>
          <w:rFonts w:ascii="Times New Roman" w:eastAsia="Times New Roman" w:hAnsi="Times New Roman" w:cs="Times New Roman"/>
          <w:b/>
          <w:bCs/>
          <w:color w:val="000000"/>
          <w:sz w:val="24"/>
          <w:szCs w:val="24"/>
          <w:lang w:eastAsia="ru-RU"/>
        </w:rPr>
        <w:t>ЕЗУЛ</w:t>
      </w:r>
      <w:r w:rsidRPr="005F7C2C">
        <w:rPr>
          <w:rFonts w:ascii="Times New Roman" w:eastAsia="Times New Roman" w:hAnsi="Times New Roman" w:cs="Times New Roman"/>
          <w:b/>
          <w:bCs/>
          <w:color w:val="000000"/>
          <w:spacing w:val="2"/>
          <w:sz w:val="24"/>
          <w:szCs w:val="24"/>
          <w:lang w:eastAsia="ru-RU"/>
        </w:rPr>
        <w:t>Ь</w:t>
      </w:r>
      <w:r w:rsidRPr="005F7C2C">
        <w:rPr>
          <w:rFonts w:ascii="Times New Roman" w:eastAsia="Times New Roman" w:hAnsi="Times New Roman" w:cs="Times New Roman"/>
          <w:b/>
          <w:bCs/>
          <w:color w:val="000000"/>
          <w:sz w:val="24"/>
          <w:szCs w:val="24"/>
          <w:lang w:eastAsia="ru-RU"/>
        </w:rPr>
        <w:t>ТАТОВ</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pacing w:val="-1"/>
          <w:sz w:val="24"/>
          <w:szCs w:val="24"/>
          <w:lang w:eastAsia="ru-RU"/>
        </w:rPr>
        <w:t>О</w:t>
      </w:r>
      <w:r w:rsidRPr="005F7C2C">
        <w:rPr>
          <w:rFonts w:ascii="Times New Roman" w:eastAsia="Times New Roman" w:hAnsi="Times New Roman" w:cs="Times New Roman"/>
          <w:b/>
          <w:bCs/>
          <w:color w:val="000000"/>
          <w:sz w:val="24"/>
          <w:szCs w:val="24"/>
          <w:lang w:eastAsia="ru-RU"/>
        </w:rPr>
        <w:t>СВО</w:t>
      </w:r>
      <w:r w:rsidRPr="005F7C2C">
        <w:rPr>
          <w:rFonts w:ascii="Times New Roman" w:eastAsia="Times New Roman" w:hAnsi="Times New Roman" w:cs="Times New Roman"/>
          <w:b/>
          <w:bCs/>
          <w:color w:val="000000"/>
          <w:spacing w:val="1"/>
          <w:sz w:val="24"/>
          <w:szCs w:val="24"/>
          <w:lang w:eastAsia="ru-RU"/>
        </w:rPr>
        <w:t>Е</w:t>
      </w:r>
      <w:r w:rsidRPr="005F7C2C">
        <w:rPr>
          <w:rFonts w:ascii="Times New Roman" w:eastAsia="Times New Roman" w:hAnsi="Times New Roman" w:cs="Times New Roman"/>
          <w:b/>
          <w:bCs/>
          <w:color w:val="000000"/>
          <w:sz w:val="24"/>
          <w:szCs w:val="24"/>
          <w:lang w:eastAsia="ru-RU"/>
        </w:rPr>
        <w:t>Н</w:t>
      </w:r>
      <w:r w:rsidRPr="005F7C2C">
        <w:rPr>
          <w:rFonts w:ascii="Times New Roman" w:eastAsia="Times New Roman" w:hAnsi="Times New Roman" w:cs="Times New Roman"/>
          <w:b/>
          <w:bCs/>
          <w:color w:val="000000"/>
          <w:spacing w:val="1"/>
          <w:sz w:val="24"/>
          <w:szCs w:val="24"/>
          <w:lang w:eastAsia="ru-RU"/>
        </w:rPr>
        <w:t>И</w:t>
      </w:r>
      <w:r w:rsidRPr="005F7C2C">
        <w:rPr>
          <w:rFonts w:ascii="Times New Roman" w:eastAsia="Times New Roman" w:hAnsi="Times New Roman" w:cs="Times New Roman"/>
          <w:b/>
          <w:bCs/>
          <w:color w:val="000000"/>
          <w:sz w:val="24"/>
          <w:szCs w:val="24"/>
          <w:lang w:eastAsia="ru-RU"/>
        </w:rPr>
        <w:t>Я</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У</w:t>
      </w:r>
      <w:r w:rsidRPr="005F7C2C">
        <w:rPr>
          <w:rFonts w:ascii="Times New Roman" w:eastAsia="Times New Roman" w:hAnsi="Times New Roman" w:cs="Times New Roman"/>
          <w:b/>
          <w:bCs/>
          <w:color w:val="000000"/>
          <w:spacing w:val="-1"/>
          <w:sz w:val="24"/>
          <w:szCs w:val="24"/>
          <w:lang w:eastAsia="ru-RU"/>
        </w:rPr>
        <w:t>Ч</w:t>
      </w:r>
      <w:r w:rsidRPr="005F7C2C">
        <w:rPr>
          <w:rFonts w:ascii="Times New Roman" w:eastAsia="Times New Roman" w:hAnsi="Times New Roman" w:cs="Times New Roman"/>
          <w:b/>
          <w:bCs/>
          <w:color w:val="000000"/>
          <w:sz w:val="24"/>
          <w:szCs w:val="24"/>
          <w:lang w:eastAsia="ru-RU"/>
        </w:rPr>
        <w:t>Е</w:t>
      </w:r>
      <w:r w:rsidRPr="005F7C2C">
        <w:rPr>
          <w:rFonts w:ascii="Times New Roman" w:eastAsia="Times New Roman" w:hAnsi="Times New Roman" w:cs="Times New Roman"/>
          <w:b/>
          <w:bCs/>
          <w:color w:val="000000"/>
          <w:spacing w:val="2"/>
          <w:sz w:val="24"/>
          <w:szCs w:val="24"/>
          <w:lang w:eastAsia="ru-RU"/>
        </w:rPr>
        <w:t>Б</w:t>
      </w:r>
      <w:r w:rsidRPr="005F7C2C">
        <w:rPr>
          <w:rFonts w:ascii="Times New Roman" w:eastAsia="Times New Roman" w:hAnsi="Times New Roman" w:cs="Times New Roman"/>
          <w:b/>
          <w:bCs/>
          <w:color w:val="000000"/>
          <w:spacing w:val="-1"/>
          <w:sz w:val="24"/>
          <w:szCs w:val="24"/>
          <w:lang w:eastAsia="ru-RU"/>
        </w:rPr>
        <w:t>Н</w:t>
      </w:r>
      <w:r w:rsidRPr="005F7C2C">
        <w:rPr>
          <w:rFonts w:ascii="Times New Roman" w:eastAsia="Times New Roman" w:hAnsi="Times New Roman" w:cs="Times New Roman"/>
          <w:b/>
          <w:bCs/>
          <w:color w:val="000000"/>
          <w:spacing w:val="-2"/>
          <w:sz w:val="24"/>
          <w:szCs w:val="24"/>
          <w:lang w:eastAsia="ru-RU"/>
        </w:rPr>
        <w:t>О</w:t>
      </w:r>
      <w:r w:rsidRPr="005F7C2C">
        <w:rPr>
          <w:rFonts w:ascii="Times New Roman" w:eastAsia="Times New Roman" w:hAnsi="Times New Roman" w:cs="Times New Roman"/>
          <w:b/>
          <w:bCs/>
          <w:color w:val="000000"/>
          <w:sz w:val="24"/>
          <w:szCs w:val="24"/>
          <w:lang w:eastAsia="ru-RU"/>
        </w:rPr>
        <w:t>Й</w:t>
      </w:r>
      <w:r w:rsidRPr="005F7C2C">
        <w:rPr>
          <w:rFonts w:ascii="Times New Roman" w:eastAsia="Times New Roman" w:hAnsi="Times New Roman" w:cs="Times New Roman"/>
          <w:color w:val="000000"/>
          <w:sz w:val="24"/>
          <w:szCs w:val="24"/>
          <w:lang w:eastAsia="ru-RU"/>
        </w:rPr>
        <w:tab/>
      </w:r>
      <w:r w:rsidR="00583780">
        <w:rPr>
          <w:rFonts w:ascii="Times New Roman" w:eastAsia="Times New Roman" w:hAnsi="Times New Roman" w:cs="Times New Roman"/>
          <w:b/>
          <w:bCs/>
          <w:color w:val="000000"/>
          <w:sz w:val="24"/>
          <w:szCs w:val="24"/>
          <w:lang w:eastAsia="ru-RU"/>
        </w:rPr>
        <w:t>1</w:t>
      </w:r>
      <w:r w:rsidR="00987F18">
        <w:rPr>
          <w:rFonts w:ascii="Times New Roman" w:eastAsia="Times New Roman" w:hAnsi="Times New Roman" w:cs="Times New Roman"/>
          <w:b/>
          <w:bCs/>
          <w:color w:val="000000"/>
          <w:sz w:val="24"/>
          <w:szCs w:val="24"/>
          <w:lang w:eastAsia="ru-RU"/>
        </w:rPr>
        <w:t>4</w:t>
      </w:r>
      <w:r w:rsidRPr="005F7C2C">
        <w:rPr>
          <w:rFonts w:ascii="Times New Roman" w:eastAsia="Times New Roman" w:hAnsi="Times New Roman" w:cs="Times New Roman"/>
          <w:color w:val="000000"/>
          <w:sz w:val="24"/>
          <w:szCs w:val="24"/>
          <w:lang w:eastAsia="ru-RU"/>
        </w:rPr>
        <w:t xml:space="preserve"> </w:t>
      </w:r>
      <w:r w:rsidRPr="005F7C2C">
        <w:rPr>
          <w:rFonts w:ascii="Times New Roman" w:eastAsia="Times New Roman" w:hAnsi="Times New Roman" w:cs="Times New Roman"/>
          <w:b/>
          <w:bCs/>
          <w:color w:val="000000"/>
          <w:sz w:val="24"/>
          <w:szCs w:val="24"/>
          <w:lang w:eastAsia="ru-RU"/>
        </w:rPr>
        <w:t>ДИСЦИ</w:t>
      </w:r>
      <w:r w:rsidRPr="005F7C2C">
        <w:rPr>
          <w:rFonts w:ascii="Times New Roman" w:eastAsia="Times New Roman" w:hAnsi="Times New Roman" w:cs="Times New Roman"/>
          <w:b/>
          <w:bCs/>
          <w:color w:val="000000"/>
          <w:spacing w:val="1"/>
          <w:sz w:val="24"/>
          <w:szCs w:val="24"/>
          <w:lang w:eastAsia="ru-RU"/>
        </w:rPr>
        <w:t>П</w:t>
      </w:r>
      <w:r w:rsidRPr="005F7C2C">
        <w:rPr>
          <w:rFonts w:ascii="Times New Roman" w:eastAsia="Times New Roman" w:hAnsi="Times New Roman" w:cs="Times New Roman"/>
          <w:b/>
          <w:bCs/>
          <w:color w:val="000000"/>
          <w:sz w:val="24"/>
          <w:szCs w:val="24"/>
          <w:lang w:eastAsia="ru-RU"/>
        </w:rPr>
        <w:t>ЛИНЫ</w:t>
      </w: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after="0" w:line="240" w:lineRule="exact"/>
        <w:rPr>
          <w:rFonts w:ascii="Times New Roman" w:eastAsia="Times New Roman" w:hAnsi="Times New Roman" w:cs="Times New Roman"/>
          <w:sz w:val="24"/>
          <w:szCs w:val="24"/>
          <w:lang w:eastAsia="ru-RU"/>
        </w:rPr>
      </w:pPr>
    </w:p>
    <w:p w:rsidR="005F7C2C" w:rsidRPr="005F7C2C" w:rsidRDefault="005F7C2C" w:rsidP="005F7C2C">
      <w:pPr>
        <w:spacing w:line="360" w:lineRule="auto"/>
        <w:rPr>
          <w:rFonts w:ascii="Times New Roman" w:eastAsia="Times New Roman" w:hAnsi="Times New Roman" w:cs="Times New Roman"/>
          <w:b/>
          <w:sz w:val="24"/>
          <w:szCs w:val="24"/>
          <w:lang w:eastAsia="ru-RU"/>
        </w:rPr>
      </w:pPr>
    </w:p>
    <w:p w:rsidR="005F7C2C" w:rsidRPr="005F7C2C" w:rsidRDefault="005F7C2C" w:rsidP="00077AEC">
      <w:pPr>
        <w:suppressAutoHyphens/>
        <w:spacing w:after="0" w:line="360" w:lineRule="auto"/>
        <w:jc w:val="center"/>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u w:val="single"/>
          <w:lang w:eastAsia="ru-RU"/>
        </w:rPr>
        <w:br w:type="page"/>
      </w:r>
      <w:r w:rsidRPr="005F7C2C">
        <w:rPr>
          <w:rFonts w:ascii="Times New Roman" w:eastAsia="Times New Roman" w:hAnsi="Times New Roman" w:cs="Times New Roman"/>
          <w:b/>
          <w:sz w:val="24"/>
          <w:szCs w:val="24"/>
          <w:lang w:eastAsia="ru-RU"/>
        </w:rPr>
        <w:lastRenderedPageBreak/>
        <w:t>1. ОБЩАЯ ХАРАКТЕРИСТИКА ПРИМЕРНОЙ РАБОЧЕЙ ПРОГРАММЫ УЧЕБНОЙ ДИСЦИПЛИНЫ ОП.04 «Основы геодезии»</w:t>
      </w:r>
    </w:p>
    <w:p w:rsidR="005F7C2C" w:rsidRPr="005F7C2C" w:rsidRDefault="005F7C2C" w:rsidP="00077AEC">
      <w:pPr>
        <w:spacing w:after="0" w:line="360" w:lineRule="auto"/>
        <w:ind w:firstLine="709"/>
        <w:rPr>
          <w:rFonts w:ascii="Times New Roman" w:eastAsia="Times New Roman" w:hAnsi="Times New Roman" w:cs="Times New Roman"/>
          <w:sz w:val="24"/>
          <w:szCs w:val="24"/>
          <w:lang w:eastAsia="ru-RU"/>
        </w:rPr>
      </w:pPr>
    </w:p>
    <w:p w:rsidR="005F7C2C" w:rsidRPr="005F7C2C" w:rsidRDefault="005F7C2C" w:rsidP="00077A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r w:rsidRPr="005F7C2C">
        <w:rPr>
          <w:rFonts w:ascii="Times New Roman" w:eastAsia="Times New Roman" w:hAnsi="Times New Roman" w:cs="Times New Roman"/>
          <w:sz w:val="24"/>
          <w:szCs w:val="24"/>
          <w:lang w:eastAsia="ru-RU"/>
        </w:rPr>
        <w:tab/>
      </w:r>
    </w:p>
    <w:p w:rsidR="005F7C2C" w:rsidRPr="005F7C2C" w:rsidRDefault="005F7C2C" w:rsidP="00077AEC">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ab/>
        <w:t xml:space="preserve">Учебная дисциплина </w:t>
      </w:r>
      <w:r>
        <w:rPr>
          <w:rFonts w:ascii="Times New Roman" w:eastAsia="Times New Roman" w:hAnsi="Times New Roman" w:cs="Times New Roman"/>
          <w:sz w:val="24"/>
          <w:szCs w:val="24"/>
          <w:lang w:eastAsia="ru-RU"/>
        </w:rPr>
        <w:t xml:space="preserve">ОП. 04. </w:t>
      </w:r>
      <w:r w:rsidRPr="005F7C2C">
        <w:rPr>
          <w:rFonts w:ascii="Times New Roman" w:eastAsia="Times New Roman" w:hAnsi="Times New Roman" w:cs="Times New Roman"/>
          <w:sz w:val="24"/>
          <w:szCs w:val="24"/>
          <w:lang w:eastAsia="ru-RU"/>
        </w:rPr>
        <w:t xml:space="preserve">«Основы геодезии» является обязательной частью  общепрофессионального цикла примерной основной образовательной программы в соответствии с ФГОС по специальности 08.02.01  Строительство и эксплуатация зданий и сооружений. </w:t>
      </w:r>
    </w:p>
    <w:p w:rsidR="005F7C2C" w:rsidRPr="00F86764" w:rsidRDefault="005F7C2C" w:rsidP="00077AEC">
      <w:pPr>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ab/>
      </w:r>
      <w:r w:rsidR="00583780" w:rsidRPr="00583780">
        <w:rPr>
          <w:rFonts w:ascii="Times New Roman" w:eastAsia="Times New Roman" w:hAnsi="Times New Roman" w:cs="Times New Roman"/>
          <w:sz w:val="24"/>
          <w:szCs w:val="24"/>
          <w:lang w:eastAsia="ru-RU"/>
        </w:rPr>
        <w:t>Рабочая программа учебной дисциплины может быть использована</w:t>
      </w:r>
      <w:r w:rsidR="00583780">
        <w:rPr>
          <w:rFonts w:ascii="Times New Roman" w:eastAsia="Times New Roman" w:hAnsi="Times New Roman" w:cs="Times New Roman"/>
          <w:sz w:val="24"/>
          <w:szCs w:val="24"/>
          <w:lang w:eastAsia="ru-RU"/>
        </w:rPr>
        <w:t xml:space="preserve"> </w:t>
      </w:r>
      <w:r w:rsidR="00583780" w:rsidRPr="00583780">
        <w:rPr>
          <w:rFonts w:ascii="Times New Roman" w:eastAsia="Times New Roman" w:hAnsi="Times New Roman" w:cs="Times New Roman"/>
          <w:sz w:val="24"/>
          <w:szCs w:val="24"/>
          <w:lang w:eastAsia="ru-RU"/>
        </w:rPr>
        <w:t>в</w:t>
      </w:r>
      <w:r w:rsidR="00583780">
        <w:rPr>
          <w:rFonts w:ascii="Times New Roman" w:eastAsia="Times New Roman" w:hAnsi="Times New Roman" w:cs="Times New Roman"/>
          <w:sz w:val="24"/>
          <w:szCs w:val="24"/>
          <w:lang w:eastAsia="ru-RU"/>
        </w:rPr>
        <w:t xml:space="preserve"> </w:t>
      </w:r>
      <w:r w:rsidR="00583780" w:rsidRPr="00583780">
        <w:rPr>
          <w:rFonts w:ascii="Times New Roman" w:eastAsia="Times New Roman" w:hAnsi="Times New Roman" w:cs="Times New Roman"/>
          <w:sz w:val="24"/>
          <w:szCs w:val="24"/>
          <w:lang w:eastAsia="ru-RU"/>
        </w:rPr>
        <w:t>дополнительном профессиональном обра</w:t>
      </w:r>
      <w:r w:rsidR="00583780">
        <w:rPr>
          <w:rFonts w:ascii="Times New Roman" w:eastAsia="Times New Roman" w:hAnsi="Times New Roman" w:cs="Times New Roman"/>
          <w:sz w:val="24"/>
          <w:szCs w:val="24"/>
          <w:lang w:eastAsia="ru-RU"/>
        </w:rPr>
        <w:t xml:space="preserve">зовании (в программах повышения </w:t>
      </w:r>
      <w:r w:rsidR="00583780" w:rsidRPr="00583780">
        <w:rPr>
          <w:rFonts w:ascii="Times New Roman" w:eastAsia="Times New Roman" w:hAnsi="Times New Roman" w:cs="Times New Roman"/>
          <w:sz w:val="24"/>
          <w:szCs w:val="24"/>
          <w:lang w:eastAsia="ru-RU"/>
        </w:rPr>
        <w:t>квалификации и переподготовки) и профессио</w:t>
      </w:r>
      <w:r w:rsidR="00583780">
        <w:rPr>
          <w:rFonts w:ascii="Times New Roman" w:eastAsia="Times New Roman" w:hAnsi="Times New Roman" w:cs="Times New Roman"/>
          <w:sz w:val="24"/>
          <w:szCs w:val="24"/>
          <w:lang w:eastAsia="ru-RU"/>
        </w:rPr>
        <w:t xml:space="preserve">нальной подготовке работников в </w:t>
      </w:r>
      <w:r w:rsidR="00583780" w:rsidRPr="00583780">
        <w:rPr>
          <w:rFonts w:ascii="Times New Roman" w:eastAsia="Times New Roman" w:hAnsi="Times New Roman" w:cs="Times New Roman"/>
          <w:sz w:val="24"/>
          <w:szCs w:val="24"/>
          <w:lang w:eastAsia="ru-RU"/>
        </w:rPr>
        <w:t>области строительства при наличии среднего (п</w:t>
      </w:r>
      <w:r w:rsidR="00583780">
        <w:rPr>
          <w:rFonts w:ascii="Times New Roman" w:eastAsia="Times New Roman" w:hAnsi="Times New Roman" w:cs="Times New Roman"/>
          <w:sz w:val="24"/>
          <w:szCs w:val="24"/>
          <w:lang w:eastAsia="ru-RU"/>
        </w:rPr>
        <w:t xml:space="preserve">олного) общего образования. Опыт </w:t>
      </w:r>
      <w:r w:rsidR="00583780" w:rsidRPr="00583780">
        <w:rPr>
          <w:rFonts w:ascii="Times New Roman" w:eastAsia="Times New Roman" w:hAnsi="Times New Roman" w:cs="Times New Roman"/>
          <w:sz w:val="24"/>
          <w:szCs w:val="24"/>
          <w:lang w:eastAsia="ru-RU"/>
        </w:rPr>
        <w:t>работы не требуется.</w:t>
      </w:r>
    </w:p>
    <w:p w:rsidR="005F7C2C" w:rsidRDefault="005F7C2C" w:rsidP="00077AEC">
      <w:pPr>
        <w:spacing w:after="0" w:line="360" w:lineRule="auto"/>
        <w:ind w:firstLine="709"/>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 xml:space="preserve">1.2. Цель и планируемые результаты освоения дисциплины:   </w:t>
      </w:r>
    </w:p>
    <w:p w:rsidR="00D37ADC" w:rsidRPr="00D37ADC" w:rsidRDefault="00D37ADC" w:rsidP="00077AE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Учебная дисциплина</w:t>
      </w:r>
      <w:r w:rsidRPr="00D37ADC">
        <w:t xml:space="preserve"> </w:t>
      </w:r>
      <w:r w:rsidRPr="00D37ADC">
        <w:rPr>
          <w:rFonts w:ascii="Times New Roman" w:eastAsia="Times New Roman" w:hAnsi="Times New Roman" w:cs="Times New Roman"/>
          <w:sz w:val="24"/>
          <w:szCs w:val="24"/>
          <w:lang w:eastAsia="ru-RU"/>
        </w:rPr>
        <w:t>ОП.04 «Основы геодезии» обеспечивает формирование профессиональных и общих компетенций по всем видам деятельности ФГОС по специальности 08.02.01Строительство и эксплуатация зданий и сооружений. Особое значение дисциплина имеет при формировании и развитии  общих и профессиональных компетенций:</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01. Выбирать способы решения задач профессиональной деятельности применительно к различным контекстам</w:t>
      </w:r>
    </w:p>
    <w:p w:rsidR="00D37ADC" w:rsidRPr="005B5BF6" w:rsidRDefault="00D37ADC" w:rsidP="00D37ADC">
      <w:pPr>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02. 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p w:rsidR="00D37ADC" w:rsidRPr="005B5BF6" w:rsidRDefault="00D37ADC" w:rsidP="00D37ADC">
      <w:pPr>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04. Эффективно взаимодействовать и работать в коллективе и команде</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lastRenderedPageBreak/>
        <w:t>ОК</w:t>
      </w:r>
      <w:proofErr w:type="gramEnd"/>
      <w:r w:rsidRPr="005B5BF6">
        <w:rPr>
          <w:rFonts w:ascii="Times New Roman" w:eastAsia="Calibri" w:hAnsi="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p w:rsidR="00D37ADC" w:rsidRPr="005B5BF6" w:rsidRDefault="00D37ADC" w:rsidP="00D37ADC">
      <w:pPr>
        <w:suppressAutoHyphens/>
        <w:spacing w:after="0" w:line="360" w:lineRule="auto"/>
        <w:ind w:firstLine="851"/>
        <w:jc w:val="both"/>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roofErr w:type="gramStart"/>
      <w:r w:rsidRPr="005B5BF6">
        <w:rPr>
          <w:rFonts w:ascii="Times New Roman" w:eastAsia="Calibri" w:hAnsi="Times New Roman"/>
          <w:sz w:val="24"/>
          <w:szCs w:val="24"/>
        </w:rPr>
        <w:t>..</w:t>
      </w:r>
      <w:proofErr w:type="gramEnd"/>
    </w:p>
    <w:p w:rsidR="00D37ADC" w:rsidRDefault="00D37ADC" w:rsidP="00D37ADC">
      <w:pPr>
        <w:spacing w:after="0" w:line="360" w:lineRule="auto"/>
        <w:ind w:firstLine="709"/>
        <w:rPr>
          <w:rFonts w:ascii="Times New Roman" w:eastAsia="Calibri" w:hAnsi="Times New Roman"/>
          <w:sz w:val="24"/>
          <w:szCs w:val="24"/>
        </w:rPr>
      </w:pPr>
      <w:proofErr w:type="gramStart"/>
      <w:r w:rsidRPr="005B5BF6">
        <w:rPr>
          <w:rFonts w:ascii="Times New Roman" w:eastAsia="Calibri" w:hAnsi="Times New Roman"/>
          <w:sz w:val="24"/>
          <w:szCs w:val="24"/>
        </w:rPr>
        <w:t>ОК</w:t>
      </w:r>
      <w:proofErr w:type="gramEnd"/>
      <w:r w:rsidRPr="005B5BF6">
        <w:rPr>
          <w:rFonts w:ascii="Times New Roman" w:eastAsia="Calibri" w:hAnsi="Times New Roman"/>
          <w:sz w:val="24"/>
          <w:szCs w:val="24"/>
        </w:rPr>
        <w:t xml:space="preserve"> 09. Пользоваться профессиональной документацией на </w:t>
      </w:r>
      <w:proofErr w:type="gramStart"/>
      <w:r w:rsidRPr="005B5BF6">
        <w:rPr>
          <w:rFonts w:ascii="Times New Roman" w:eastAsia="Calibri" w:hAnsi="Times New Roman"/>
          <w:sz w:val="24"/>
          <w:szCs w:val="24"/>
        </w:rPr>
        <w:t>государственном</w:t>
      </w:r>
      <w:proofErr w:type="gramEnd"/>
      <w:r w:rsidRPr="005B5BF6">
        <w:rPr>
          <w:rFonts w:ascii="Times New Roman" w:eastAsia="Calibri" w:hAnsi="Times New Roman"/>
          <w:sz w:val="24"/>
          <w:szCs w:val="24"/>
        </w:rPr>
        <w:t xml:space="preserve"> и иностранных</w:t>
      </w:r>
      <w:r>
        <w:rPr>
          <w:rFonts w:ascii="Times New Roman" w:eastAsia="Calibri" w:hAnsi="Times New Roman"/>
          <w:sz w:val="24"/>
          <w:szCs w:val="24"/>
        </w:rPr>
        <w:t>.</w:t>
      </w:r>
    </w:p>
    <w:p w:rsidR="00D37ADC" w:rsidRPr="00D37ADC" w:rsidRDefault="00D37ADC" w:rsidP="00D37AD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1.3.</w:t>
      </w:r>
      <w:r w:rsidRPr="00D37ADC">
        <w:rPr>
          <w:rFonts w:ascii="Times New Roman" w:eastAsia="Times New Roman" w:hAnsi="Times New Roman" w:cs="Times New Roman"/>
          <w:sz w:val="24"/>
          <w:szCs w:val="24"/>
          <w:lang w:eastAsia="ru-RU"/>
        </w:rPr>
        <w:tab/>
        <w:t>Разрабатывать архитектурно-строительные чертежи с использованием средств автоматизированного проектирования</w:t>
      </w:r>
    </w:p>
    <w:p w:rsidR="00D37ADC" w:rsidRDefault="00D37ADC" w:rsidP="00D37AD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 xml:space="preserve">ПК 1.4. </w:t>
      </w:r>
      <w:r w:rsidRPr="00D37ADC">
        <w:rPr>
          <w:rFonts w:ascii="Times New Roman" w:eastAsia="Times New Roman" w:hAnsi="Times New Roman" w:cs="Times New Roman"/>
          <w:sz w:val="24"/>
          <w:szCs w:val="24"/>
          <w:lang w:eastAsia="ru-RU"/>
        </w:rPr>
        <w:tab/>
        <w:t>Участвовать в разработке проекта производства работ с применением информационных технологий.</w:t>
      </w:r>
    </w:p>
    <w:p w:rsidR="00D37ADC" w:rsidRPr="00D37ADC" w:rsidRDefault="00D37ADC" w:rsidP="00D37AD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2.1</w:t>
      </w:r>
      <w:proofErr w:type="gramStart"/>
      <w:r w:rsidRPr="00D37ADC">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 xml:space="preserve">             </w:t>
      </w:r>
      <w:r w:rsidRPr="00D37ADC">
        <w:rPr>
          <w:rFonts w:ascii="Times New Roman" w:eastAsia="Times New Roman" w:hAnsi="Times New Roman" w:cs="Times New Roman"/>
          <w:sz w:val="24"/>
          <w:szCs w:val="24"/>
          <w:lang w:eastAsia="ru-RU"/>
        </w:rPr>
        <w:t>В</w:t>
      </w:r>
      <w:proofErr w:type="gramEnd"/>
      <w:r w:rsidRPr="00D37ADC">
        <w:rPr>
          <w:rFonts w:ascii="Times New Roman" w:eastAsia="Times New Roman" w:hAnsi="Times New Roman" w:cs="Times New Roman"/>
          <w:sz w:val="24"/>
          <w:szCs w:val="24"/>
          <w:lang w:eastAsia="ru-RU"/>
        </w:rPr>
        <w:t>ыполнять подготовительные работы на строительной площадке;</w:t>
      </w:r>
    </w:p>
    <w:p w:rsidR="00D37ADC" w:rsidRPr="00D37ADC" w:rsidRDefault="00D37ADC" w:rsidP="00D37AD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2.2.</w:t>
      </w:r>
      <w:r w:rsidRPr="00D37ADC">
        <w:rPr>
          <w:rFonts w:ascii="Times New Roman" w:eastAsia="Times New Roman" w:hAnsi="Times New Roman" w:cs="Times New Roman"/>
          <w:sz w:val="24"/>
          <w:szCs w:val="24"/>
          <w:lang w:eastAsia="ru-RU"/>
        </w:rPr>
        <w:tab/>
        <w:t>Выполнять строительно-монтажные, в том числе отделочные работы на объекте капитального строительства</w:t>
      </w:r>
    </w:p>
    <w:p w:rsidR="00D37ADC" w:rsidRPr="00D37ADC" w:rsidRDefault="00D37ADC" w:rsidP="00D37ADC">
      <w:pPr>
        <w:spacing w:after="0" w:line="360" w:lineRule="auto"/>
        <w:ind w:firstLine="709"/>
        <w:rPr>
          <w:rFonts w:ascii="Times New Roman" w:eastAsia="Times New Roman" w:hAnsi="Times New Roman" w:cs="Times New Roman"/>
          <w:sz w:val="24"/>
          <w:szCs w:val="24"/>
          <w:lang w:eastAsia="ru-RU"/>
        </w:rPr>
      </w:pPr>
      <w:r w:rsidRPr="00D37ADC">
        <w:rPr>
          <w:rFonts w:ascii="Times New Roman" w:eastAsia="Times New Roman" w:hAnsi="Times New Roman" w:cs="Times New Roman"/>
          <w:sz w:val="24"/>
          <w:szCs w:val="24"/>
          <w:lang w:eastAsia="ru-RU"/>
        </w:rPr>
        <w:t>ПК 2.4.</w:t>
      </w:r>
      <w:r w:rsidRPr="00D37ADC">
        <w:rPr>
          <w:rFonts w:ascii="Times New Roman" w:eastAsia="Times New Roman" w:hAnsi="Times New Roman" w:cs="Times New Roman"/>
          <w:sz w:val="24"/>
          <w:szCs w:val="24"/>
          <w:lang w:eastAsia="ru-RU"/>
        </w:rPr>
        <w:tab/>
        <w:t>Осуществлять мероприятия по контролю качества выполняемых работ и расходуемых материалов;</w:t>
      </w:r>
    </w:p>
    <w:p w:rsidR="005F7C2C" w:rsidRPr="005F7C2C" w:rsidRDefault="005F7C2C" w:rsidP="00077AEC">
      <w:pPr>
        <w:suppressAutoHyphens/>
        <w:spacing w:after="0" w:line="360" w:lineRule="auto"/>
        <w:ind w:firstLine="709"/>
        <w:jc w:val="both"/>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 xml:space="preserve">В рамках программы учебной дисциплины </w:t>
      </w:r>
      <w:proofErr w:type="gramStart"/>
      <w:r w:rsidRPr="005F7C2C">
        <w:rPr>
          <w:rFonts w:ascii="Times New Roman" w:eastAsia="Times New Roman" w:hAnsi="Times New Roman" w:cs="Times New Roman"/>
          <w:sz w:val="24"/>
          <w:szCs w:val="24"/>
          <w:lang w:eastAsia="ru-RU"/>
        </w:rPr>
        <w:t>обучающимися</w:t>
      </w:r>
      <w:proofErr w:type="gramEnd"/>
      <w:r w:rsidRPr="005F7C2C">
        <w:rPr>
          <w:rFonts w:ascii="Times New Roman" w:eastAsia="Times New Roman" w:hAnsi="Times New Roman" w:cs="Times New Roman"/>
          <w:sz w:val="24"/>
          <w:szCs w:val="24"/>
          <w:lang w:eastAsia="ru-RU"/>
        </w:rPr>
        <w:t xml:space="preserve">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082"/>
        <w:gridCol w:w="4536"/>
      </w:tblGrid>
      <w:tr w:rsidR="005F7C2C" w:rsidRPr="005F7C2C" w:rsidTr="00077AEC">
        <w:trPr>
          <w:trHeight w:val="649"/>
        </w:trPr>
        <w:tc>
          <w:tcPr>
            <w:tcW w:w="1129"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 xml:space="preserve">Код </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 xml:space="preserve">ПК, </w:t>
            </w:r>
            <w:proofErr w:type="gramStart"/>
            <w:r w:rsidRPr="005F7C2C">
              <w:rPr>
                <w:rFonts w:ascii="Times New Roman" w:eastAsia="Times New Roman" w:hAnsi="Times New Roman" w:cs="Times New Roman"/>
                <w:sz w:val="24"/>
                <w:szCs w:val="24"/>
                <w:lang w:eastAsia="ru-RU"/>
              </w:rPr>
              <w:t>ОК</w:t>
            </w:r>
            <w:proofErr w:type="gramEnd"/>
          </w:p>
        </w:tc>
        <w:tc>
          <w:tcPr>
            <w:tcW w:w="4082"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Умения</w:t>
            </w:r>
          </w:p>
        </w:tc>
        <w:tc>
          <w:tcPr>
            <w:tcW w:w="4536" w:type="dxa"/>
            <w:hideMark/>
          </w:tcPr>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Знания</w:t>
            </w:r>
          </w:p>
        </w:tc>
      </w:tr>
      <w:tr w:rsidR="005F7C2C" w:rsidRPr="005F7C2C" w:rsidTr="00077AEC">
        <w:trPr>
          <w:trHeight w:val="212"/>
        </w:trPr>
        <w:tc>
          <w:tcPr>
            <w:tcW w:w="1129" w:type="dxa"/>
          </w:tcPr>
          <w:p w:rsidR="005F7C2C" w:rsidRPr="005F7C2C" w:rsidRDefault="00D37ADC" w:rsidP="00AB74AB">
            <w:pPr>
              <w:suppressAutoHyphens/>
              <w:spacing w:after="0"/>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ОК</w:t>
            </w:r>
            <w:proofErr w:type="gramEnd"/>
            <w:r>
              <w:rPr>
                <w:rFonts w:ascii="Times New Roman" w:eastAsia="Times New Roman" w:hAnsi="Times New Roman" w:cs="Times New Roman"/>
                <w:sz w:val="24"/>
                <w:szCs w:val="24"/>
                <w:lang w:eastAsia="ru-RU"/>
              </w:rPr>
              <w:t xml:space="preserve"> 1-ОК 9 </w:t>
            </w:r>
            <w:r w:rsidR="005F7C2C" w:rsidRPr="005F7C2C">
              <w:rPr>
                <w:rFonts w:ascii="Times New Roman" w:eastAsia="Times New Roman" w:hAnsi="Times New Roman" w:cs="Times New Roman"/>
                <w:sz w:val="24"/>
                <w:szCs w:val="24"/>
                <w:lang w:eastAsia="ru-RU"/>
              </w:rPr>
              <w:t>;</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ПК 1.3-ПК 1.4; ПК 2.1-ПК 2.2;</w:t>
            </w:r>
          </w:p>
          <w:p w:rsidR="005F7C2C" w:rsidRPr="005F7C2C" w:rsidRDefault="005F7C2C" w:rsidP="00AB74AB">
            <w:pPr>
              <w:suppressAutoHyphens/>
              <w:spacing w:after="0"/>
              <w:jc w:val="center"/>
              <w:rPr>
                <w:rFonts w:ascii="Times New Roman" w:eastAsia="Times New Roman" w:hAnsi="Times New Roman" w:cs="Times New Roman"/>
                <w:sz w:val="24"/>
                <w:szCs w:val="24"/>
                <w:lang w:eastAsia="ru-RU"/>
              </w:rPr>
            </w:pPr>
            <w:r w:rsidRPr="005F7C2C">
              <w:rPr>
                <w:rFonts w:ascii="Times New Roman" w:eastAsia="Times New Roman" w:hAnsi="Times New Roman" w:cs="Times New Roman"/>
                <w:sz w:val="24"/>
                <w:szCs w:val="24"/>
                <w:lang w:eastAsia="ru-RU"/>
              </w:rPr>
              <w:t>ПК 2.4</w:t>
            </w:r>
          </w:p>
        </w:tc>
        <w:tc>
          <w:tcPr>
            <w:tcW w:w="4082" w:type="dxa"/>
          </w:tcPr>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читать карту;</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читать разбивочный чертеж;</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определять по карте длины и ориентирные углы проектных линий;</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использовать мерный комплект для измерения длин линий, теодолит для изме</w:t>
            </w:r>
            <w:r w:rsidRPr="000F2D2E">
              <w:rPr>
                <w:rFonts w:ascii="Times New Roman" w:eastAsia="Times New Roman" w:hAnsi="Times New Roman" w:cs="Times New Roman"/>
                <w:sz w:val="24"/>
                <w:szCs w:val="24"/>
                <w:lang w:eastAsia="ru-RU"/>
              </w:rPr>
              <w:softHyphen/>
              <w:t>рения горизонтальных и вертикальных углов, нивелир для измерения превыше</w:t>
            </w:r>
            <w:r w:rsidRPr="000F2D2E">
              <w:rPr>
                <w:rFonts w:ascii="Times New Roman" w:eastAsia="Times New Roman" w:hAnsi="Times New Roman" w:cs="Times New Roman"/>
                <w:sz w:val="24"/>
                <w:szCs w:val="24"/>
                <w:lang w:eastAsia="ru-RU"/>
              </w:rPr>
              <w:softHyphen/>
              <w:t>ний;</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по известным координатам определять положение проектной точки на ме</w:t>
            </w:r>
            <w:r w:rsidRPr="000F2D2E">
              <w:rPr>
                <w:rFonts w:ascii="Times New Roman" w:eastAsia="Times New Roman" w:hAnsi="Times New Roman" w:cs="Times New Roman"/>
                <w:sz w:val="24"/>
                <w:szCs w:val="24"/>
                <w:lang w:eastAsia="ru-RU"/>
              </w:rPr>
              <w:softHyphen/>
              <w:t>стности в плане и по высоте инструментальными методами;</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решать простейшие задачи детальных разбивочных работ;</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решать задачи на масштабы;</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 xml:space="preserve">решать прямую и обратную </w:t>
            </w:r>
            <w:r w:rsidRPr="000F2D2E">
              <w:rPr>
                <w:rFonts w:ascii="Times New Roman" w:eastAsia="Times New Roman" w:hAnsi="Times New Roman" w:cs="Times New Roman"/>
                <w:sz w:val="24"/>
                <w:szCs w:val="24"/>
                <w:lang w:eastAsia="ru-RU"/>
              </w:rPr>
              <w:lastRenderedPageBreak/>
              <w:t>геодезическую задачу;</w:t>
            </w:r>
          </w:p>
          <w:p w:rsid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 xml:space="preserve">выносить на строительную площадку элементы </w:t>
            </w:r>
            <w:proofErr w:type="spellStart"/>
            <w:r w:rsidRPr="000F2D2E">
              <w:rPr>
                <w:rFonts w:ascii="Times New Roman" w:eastAsia="Times New Roman" w:hAnsi="Times New Roman" w:cs="Times New Roman"/>
                <w:sz w:val="24"/>
                <w:szCs w:val="24"/>
                <w:lang w:eastAsia="ru-RU"/>
              </w:rPr>
              <w:t>стройгенплана</w:t>
            </w:r>
            <w:proofErr w:type="spellEnd"/>
            <w:r w:rsidRPr="000F2D2E">
              <w:rPr>
                <w:rFonts w:ascii="Times New Roman" w:eastAsia="Times New Roman" w:hAnsi="Times New Roman" w:cs="Times New Roman"/>
                <w:sz w:val="24"/>
                <w:szCs w:val="24"/>
                <w:lang w:eastAsia="ru-RU"/>
              </w:rPr>
              <w:t>;</w:t>
            </w:r>
          </w:p>
          <w:p w:rsidR="000F2D2E" w:rsidRPr="000F2D2E" w:rsidRDefault="000F2D2E" w:rsidP="000F2D2E">
            <w:pPr>
              <w:widowControl w:val="0"/>
              <w:numPr>
                <w:ilvl w:val="0"/>
                <w:numId w:val="14"/>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проводить камеральные работы по окончанию теодолитной съемки и геометрического нивелирования;</w:t>
            </w:r>
          </w:p>
          <w:p w:rsidR="005F7C2C" w:rsidRPr="005F7C2C" w:rsidRDefault="005F7C2C" w:rsidP="000F2D2E">
            <w:pPr>
              <w:spacing w:after="0"/>
              <w:ind w:firstLine="284"/>
              <w:rPr>
                <w:rFonts w:ascii="Times New Roman" w:eastAsia="Times New Roman" w:hAnsi="Times New Roman" w:cs="Times New Roman"/>
                <w:b/>
                <w:sz w:val="24"/>
                <w:szCs w:val="24"/>
                <w:lang w:eastAsia="ru-RU"/>
              </w:rPr>
            </w:pPr>
          </w:p>
        </w:tc>
        <w:tc>
          <w:tcPr>
            <w:tcW w:w="4536" w:type="dxa"/>
          </w:tcPr>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lastRenderedPageBreak/>
              <w:t>сути основных геодезических понятий, типов и устройств основных геодезиче</w:t>
            </w:r>
            <w:r w:rsidRPr="000F2D2E">
              <w:rPr>
                <w:rFonts w:ascii="Times New Roman" w:eastAsia="Times New Roman" w:hAnsi="Times New Roman" w:cs="Times New Roman"/>
                <w:sz w:val="24"/>
                <w:szCs w:val="24"/>
                <w:lang w:eastAsia="ru-RU"/>
              </w:rPr>
              <w:softHyphen/>
              <w:t>ских приборов;</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об основных задачах геодезии как науки для обслуживания строительства;</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о методах и принципах выполнения топографо-геодезических работ на строительной площадке;</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назначения опорных геодезических сетей;</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масштабов, условных топографических знаков, точности масштаба;</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системы плоских прямоугольных координат;</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sidRPr="000F2D2E">
              <w:rPr>
                <w:rFonts w:ascii="Times New Roman" w:eastAsia="Times New Roman" w:hAnsi="Times New Roman" w:cs="Times New Roman"/>
                <w:sz w:val="24"/>
                <w:szCs w:val="24"/>
                <w:lang w:eastAsia="ru-RU"/>
              </w:rPr>
              <w:t>приборов и инструментов для измерений линий, углов и определения превышений;</w:t>
            </w:r>
          </w:p>
          <w:p w:rsidR="000F2D2E" w:rsidRPr="000F2D2E" w:rsidRDefault="000F2D2E" w:rsidP="000F2D2E">
            <w:pPr>
              <w:widowControl w:val="0"/>
              <w:numPr>
                <w:ilvl w:val="0"/>
                <w:numId w:val="15"/>
              </w:numPr>
              <w:overflowPunct w:val="0"/>
              <w:autoSpaceDE w:val="0"/>
              <w:autoSpaceDN w:val="0"/>
              <w:adjustRightInd w:val="0"/>
              <w:spacing w:after="0" w:line="23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виды</w:t>
            </w:r>
            <w:r w:rsidRPr="000F2D2E">
              <w:rPr>
                <w:rFonts w:ascii="Times New Roman" w:eastAsia="Times New Roman" w:hAnsi="Times New Roman" w:cs="Times New Roman"/>
                <w:sz w:val="24"/>
                <w:szCs w:val="24"/>
                <w:lang w:eastAsia="ru-RU"/>
              </w:rPr>
              <w:t xml:space="preserve"> геодезических измерений.</w:t>
            </w:r>
          </w:p>
          <w:p w:rsidR="000F2D2E" w:rsidRPr="000F2D2E" w:rsidRDefault="000F2D2E" w:rsidP="000F2D2E">
            <w:pPr>
              <w:widowControl w:val="0"/>
              <w:overflowPunct w:val="0"/>
              <w:autoSpaceDE w:val="0"/>
              <w:autoSpaceDN w:val="0"/>
              <w:adjustRightInd w:val="0"/>
              <w:spacing w:after="0" w:line="230" w:lineRule="auto"/>
              <w:ind w:left="284"/>
              <w:jc w:val="both"/>
              <w:rPr>
                <w:rFonts w:ascii="Times New Roman" w:eastAsia="Times New Roman" w:hAnsi="Times New Roman" w:cs="Times New Roman"/>
                <w:sz w:val="24"/>
                <w:szCs w:val="24"/>
                <w:lang w:eastAsia="ru-RU"/>
              </w:rPr>
            </w:pPr>
          </w:p>
          <w:p w:rsidR="005F7C2C" w:rsidRPr="005F7C2C" w:rsidRDefault="005F7C2C" w:rsidP="000F2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lang w:eastAsia="ru-RU"/>
              </w:rPr>
            </w:pPr>
          </w:p>
        </w:tc>
      </w:tr>
    </w:tbl>
    <w:p w:rsidR="00583780" w:rsidRDefault="00583780" w:rsidP="00E63110">
      <w:pPr>
        <w:suppressAutoHyphens/>
        <w:rPr>
          <w:rFonts w:ascii="Times New Roman" w:eastAsia="Times New Roman" w:hAnsi="Times New Roman" w:cs="Times New Roman"/>
          <w:b/>
          <w:sz w:val="24"/>
          <w:szCs w:val="24"/>
          <w:lang w:eastAsia="ru-RU"/>
        </w:rPr>
      </w:pPr>
    </w:p>
    <w:p w:rsidR="00077AEC" w:rsidRDefault="00077AEC" w:rsidP="00077AEC">
      <w:pPr>
        <w:pStyle w:val="1"/>
        <w:keepNext w:val="0"/>
        <w:widowControl w:val="0"/>
        <w:tabs>
          <w:tab w:val="left" w:pos="1042"/>
        </w:tabs>
        <w:ind w:firstLine="709"/>
        <w:jc w:val="both"/>
        <w:rPr>
          <w:b/>
        </w:rPr>
      </w:pPr>
      <w:bookmarkStart w:id="0" w:name="_GoBack"/>
      <w:bookmarkEnd w:id="0"/>
    </w:p>
    <w:p w:rsidR="00077AEC" w:rsidRPr="00077AEC" w:rsidRDefault="00077AEC" w:rsidP="00077AEC">
      <w:pPr>
        <w:pStyle w:val="1"/>
        <w:keepNext w:val="0"/>
        <w:widowControl w:val="0"/>
        <w:tabs>
          <w:tab w:val="left" w:pos="1042"/>
        </w:tabs>
        <w:ind w:firstLine="709"/>
        <w:jc w:val="both"/>
        <w:rPr>
          <w:b/>
        </w:rPr>
      </w:pPr>
      <w:r w:rsidRPr="00077AEC">
        <w:rPr>
          <w:b/>
        </w:rPr>
        <w:t>1.</w:t>
      </w:r>
      <w:r>
        <w:rPr>
          <w:b/>
        </w:rPr>
        <w:t>3</w:t>
      </w:r>
      <w:r w:rsidRPr="00077AEC">
        <w:rPr>
          <w:b/>
        </w:rPr>
        <w:t>.Реализация</w:t>
      </w:r>
      <w:r w:rsidRPr="00077AEC">
        <w:rPr>
          <w:b/>
          <w:spacing w:val="-7"/>
        </w:rPr>
        <w:t xml:space="preserve"> </w:t>
      </w:r>
      <w:r w:rsidRPr="00077AEC">
        <w:rPr>
          <w:b/>
        </w:rPr>
        <w:t>воспитательных</w:t>
      </w:r>
      <w:r w:rsidRPr="00077AEC">
        <w:rPr>
          <w:b/>
          <w:spacing w:val="-5"/>
        </w:rPr>
        <w:t xml:space="preserve"> </w:t>
      </w:r>
      <w:r w:rsidRPr="00077AEC">
        <w:rPr>
          <w:b/>
        </w:rPr>
        <w:t>аспектов</w:t>
      </w:r>
      <w:r w:rsidRPr="00077AEC">
        <w:rPr>
          <w:b/>
          <w:spacing w:val="-5"/>
        </w:rPr>
        <w:t xml:space="preserve"> </w:t>
      </w:r>
      <w:r w:rsidRPr="00077AEC">
        <w:rPr>
          <w:b/>
        </w:rPr>
        <w:t>в</w:t>
      </w:r>
      <w:r w:rsidRPr="00077AEC">
        <w:rPr>
          <w:b/>
          <w:spacing w:val="-5"/>
        </w:rPr>
        <w:t xml:space="preserve"> </w:t>
      </w:r>
      <w:r w:rsidRPr="00077AEC">
        <w:rPr>
          <w:b/>
        </w:rPr>
        <w:t>процессе</w:t>
      </w:r>
      <w:r w:rsidRPr="00077AEC">
        <w:rPr>
          <w:b/>
          <w:spacing w:val="-6"/>
        </w:rPr>
        <w:t xml:space="preserve"> </w:t>
      </w:r>
      <w:r w:rsidRPr="00077AEC">
        <w:rPr>
          <w:b/>
        </w:rPr>
        <w:t>учебных</w:t>
      </w:r>
      <w:r w:rsidRPr="00077AEC">
        <w:rPr>
          <w:b/>
          <w:spacing w:val="-4"/>
        </w:rPr>
        <w:t xml:space="preserve"> </w:t>
      </w:r>
      <w:r w:rsidRPr="00077AEC">
        <w:rPr>
          <w:b/>
          <w:spacing w:val="-2"/>
        </w:rPr>
        <w:t>занятий</w:t>
      </w:r>
    </w:p>
    <w:p w:rsidR="00077AEC" w:rsidRPr="00077AEC" w:rsidRDefault="00077AEC" w:rsidP="00077AEC">
      <w:pPr>
        <w:pStyle w:val="af"/>
        <w:tabs>
          <w:tab w:val="left" w:pos="10206"/>
        </w:tabs>
        <w:ind w:firstLine="709"/>
        <w:jc w:val="both"/>
        <w:rPr>
          <w:spacing w:val="-2"/>
        </w:rPr>
      </w:pPr>
      <w:r w:rsidRPr="00077AEC">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077AEC">
        <w:rPr>
          <w:spacing w:val="-2"/>
        </w:rPr>
        <w:t>включающих:</w:t>
      </w:r>
    </w:p>
    <w:p w:rsidR="00077AEC" w:rsidRPr="00077AEC" w:rsidRDefault="00077AEC" w:rsidP="00077AEC">
      <w:pPr>
        <w:pStyle w:val="a7"/>
        <w:widowControl w:val="0"/>
        <w:numPr>
          <w:ilvl w:val="0"/>
          <w:numId w:val="7"/>
        </w:numPr>
        <w:tabs>
          <w:tab w:val="left" w:pos="1276"/>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демонстрацию интереса к будущей профессии;</w:t>
      </w:r>
    </w:p>
    <w:p w:rsidR="00077AEC" w:rsidRPr="00077AEC" w:rsidRDefault="00077AEC" w:rsidP="00077AEC">
      <w:pPr>
        <w:pStyle w:val="a7"/>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оценку собственного продвижения, личностного развития;</w:t>
      </w:r>
    </w:p>
    <w:p w:rsidR="00077AEC" w:rsidRPr="00077AEC" w:rsidRDefault="00077AEC" w:rsidP="00077AEC">
      <w:pPr>
        <w:pStyle w:val="a7"/>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077AEC" w:rsidRPr="00077AEC" w:rsidRDefault="00077AEC" w:rsidP="00077AEC">
      <w:pPr>
        <w:pStyle w:val="a7"/>
        <w:widowControl w:val="0"/>
        <w:numPr>
          <w:ilvl w:val="0"/>
          <w:numId w:val="8"/>
        </w:numPr>
        <w:tabs>
          <w:tab w:val="left" w:pos="1276"/>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проявление высокопрофессиональной трудовой активности;</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участие в исследовательской и проектной работе;</w:t>
      </w:r>
    </w:p>
    <w:p w:rsidR="00077AEC" w:rsidRPr="00077AEC" w:rsidRDefault="00077AEC" w:rsidP="00077AEC">
      <w:pPr>
        <w:pStyle w:val="a7"/>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077AEC" w:rsidRPr="00077AEC" w:rsidRDefault="00077AEC" w:rsidP="00077AEC">
      <w:pPr>
        <w:pStyle w:val="a7"/>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077AEC" w:rsidRPr="00077AEC" w:rsidRDefault="00077AEC" w:rsidP="00077AEC">
      <w:pPr>
        <w:pStyle w:val="a7"/>
        <w:widowControl w:val="0"/>
        <w:numPr>
          <w:ilvl w:val="0"/>
          <w:numId w:val="11"/>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конструктивное взаимодействие в учебном коллективе;</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демонстрация навыков межличностного делового общения, социального имиджа;</w:t>
      </w:r>
    </w:p>
    <w:p w:rsidR="00077AEC" w:rsidRPr="00077AEC" w:rsidRDefault="00077AEC" w:rsidP="00077AEC">
      <w:pPr>
        <w:pStyle w:val="a7"/>
        <w:widowControl w:val="0"/>
        <w:numPr>
          <w:ilvl w:val="0"/>
          <w:numId w:val="12"/>
        </w:numPr>
        <w:tabs>
          <w:tab w:val="left" w:pos="851"/>
          <w:tab w:val="left" w:pos="1134"/>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proofErr w:type="spellStart"/>
      <w:r w:rsidRPr="00077AEC">
        <w:rPr>
          <w:rFonts w:ascii="Times New Roman" w:hAnsi="Times New Roman" w:cs="Times New Roman"/>
          <w:sz w:val="24"/>
          <w:szCs w:val="24"/>
        </w:rPr>
        <w:t>сформированность</w:t>
      </w:r>
      <w:proofErr w:type="spellEnd"/>
      <w:r w:rsidRPr="00077AEC">
        <w:rPr>
          <w:rFonts w:ascii="Times New Roman" w:hAnsi="Times New Roman" w:cs="Times New Roman"/>
          <w:sz w:val="24"/>
          <w:szCs w:val="24"/>
        </w:rPr>
        <w:t xml:space="preserve"> гражданской позиции; участие в волонтерском движении;  </w:t>
      </w:r>
    </w:p>
    <w:p w:rsidR="00077AEC" w:rsidRPr="00077AEC" w:rsidRDefault="00077AEC" w:rsidP="00077AEC">
      <w:pPr>
        <w:pStyle w:val="a7"/>
        <w:widowControl w:val="0"/>
        <w:numPr>
          <w:ilvl w:val="0"/>
          <w:numId w:val="12"/>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отсутствие фактов проявления идеологии терроризма и экстремизма </w:t>
      </w:r>
      <w:proofErr w:type="gramStart"/>
      <w:r w:rsidRPr="00077AEC">
        <w:rPr>
          <w:rFonts w:ascii="Times New Roman" w:hAnsi="Times New Roman" w:cs="Times New Roman"/>
          <w:sz w:val="24"/>
          <w:szCs w:val="24"/>
        </w:rPr>
        <w:t>среди</w:t>
      </w:r>
      <w:proofErr w:type="gramEnd"/>
      <w:r w:rsidRPr="00077AEC">
        <w:rPr>
          <w:rFonts w:ascii="Times New Roman" w:hAnsi="Times New Roman" w:cs="Times New Roman"/>
          <w:sz w:val="24"/>
          <w:szCs w:val="24"/>
        </w:rPr>
        <w:t xml:space="preserve"> обучающихся;</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отсутствие социальных конфликтов </w:t>
      </w:r>
      <w:proofErr w:type="gramStart"/>
      <w:r w:rsidRPr="00077AEC">
        <w:rPr>
          <w:rFonts w:ascii="Times New Roman" w:hAnsi="Times New Roman" w:cs="Times New Roman"/>
          <w:sz w:val="24"/>
          <w:szCs w:val="24"/>
        </w:rPr>
        <w:t>среди</w:t>
      </w:r>
      <w:proofErr w:type="gramEnd"/>
      <w:r w:rsidRPr="00077AEC">
        <w:rPr>
          <w:rFonts w:ascii="Times New Roman" w:hAnsi="Times New Roman" w:cs="Times New Roman"/>
          <w:sz w:val="24"/>
          <w:szCs w:val="24"/>
        </w:rPr>
        <w:t xml:space="preserve"> обучающихся, основанных на межнациональной, межрелигиозной почве;</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добровольческие инициативы по поддержки инвалидов и престарелых граждан;</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демонстрацию навыков здорового образа жизни и высокий уровень культуры </w:t>
      </w:r>
      <w:r w:rsidRPr="00077AEC">
        <w:rPr>
          <w:rFonts w:ascii="Times New Roman" w:hAnsi="Times New Roman" w:cs="Times New Roman"/>
          <w:sz w:val="24"/>
          <w:szCs w:val="24"/>
        </w:rPr>
        <w:lastRenderedPageBreak/>
        <w:t>здоровья обучающихся;</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участие в конкурсах профессионального мастерства разного уровня и в командных проектах; </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077AEC" w:rsidRPr="00077AEC" w:rsidRDefault="00077AEC" w:rsidP="00077AEC">
      <w:pPr>
        <w:pStyle w:val="a7"/>
        <w:widowControl w:val="0"/>
        <w:numPr>
          <w:ilvl w:val="0"/>
          <w:numId w:val="13"/>
        </w:numPr>
        <w:tabs>
          <w:tab w:val="left" w:pos="1134"/>
          <w:tab w:val="left" w:pos="10206"/>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077AEC" w:rsidRPr="00077AEC" w:rsidRDefault="00077AEC" w:rsidP="00077AEC">
      <w:pPr>
        <w:pStyle w:val="a7"/>
        <w:widowControl w:val="0"/>
        <w:numPr>
          <w:ilvl w:val="0"/>
          <w:numId w:val="13"/>
        </w:numPr>
        <w:tabs>
          <w:tab w:val="left" w:pos="851"/>
          <w:tab w:val="left" w:pos="1134"/>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077AEC" w:rsidRPr="00077AEC" w:rsidRDefault="00077AEC" w:rsidP="00077AEC">
      <w:pPr>
        <w:pStyle w:val="af"/>
        <w:ind w:firstLine="709"/>
        <w:jc w:val="both"/>
      </w:pPr>
      <w:proofErr w:type="gramStart"/>
      <w:r w:rsidRPr="00077AEC">
        <w:t>Обучающимся</w:t>
      </w:r>
      <w:proofErr w:type="gramEnd"/>
      <w:r w:rsidRPr="00077AEC">
        <w:t xml:space="preserve">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077AEC">
        <w:rPr>
          <w:spacing w:val="40"/>
        </w:rPr>
        <w:t xml:space="preserve"> </w:t>
      </w:r>
      <w:r w:rsidRPr="00077AEC">
        <w:t>для обсуждения.</w:t>
      </w:r>
    </w:p>
    <w:p w:rsidR="00077AEC" w:rsidRPr="00077AEC" w:rsidRDefault="00077AEC" w:rsidP="00077AEC">
      <w:pPr>
        <w:pStyle w:val="af"/>
        <w:ind w:firstLine="709"/>
        <w:jc w:val="both"/>
      </w:pPr>
    </w:p>
    <w:p w:rsidR="00077AEC" w:rsidRPr="00077AEC" w:rsidRDefault="00077AEC" w:rsidP="00077AEC">
      <w:pPr>
        <w:pStyle w:val="af"/>
        <w:ind w:firstLine="709"/>
        <w:jc w:val="both"/>
      </w:pPr>
      <w:r w:rsidRPr="00077AEC">
        <w:rPr>
          <w:b/>
        </w:rPr>
        <w:t>1.</w:t>
      </w:r>
      <w:r>
        <w:rPr>
          <w:b/>
        </w:rPr>
        <w:t>4</w:t>
      </w:r>
      <w:r w:rsidRPr="00077AEC">
        <w:rPr>
          <w:b/>
        </w:rPr>
        <w:t>.Использование</w:t>
      </w:r>
      <w:r w:rsidRPr="00077AEC">
        <w:rPr>
          <w:b/>
          <w:spacing w:val="-10"/>
        </w:rPr>
        <w:t xml:space="preserve"> </w:t>
      </w:r>
      <w:r w:rsidRPr="00077AEC">
        <w:rPr>
          <w:b/>
        </w:rPr>
        <w:t>активных</w:t>
      </w:r>
      <w:r w:rsidRPr="00077AEC">
        <w:rPr>
          <w:b/>
          <w:spacing w:val="-7"/>
        </w:rPr>
        <w:t xml:space="preserve"> </w:t>
      </w:r>
      <w:r w:rsidRPr="00077AEC">
        <w:rPr>
          <w:b/>
        </w:rPr>
        <w:t>и</w:t>
      </w:r>
      <w:r w:rsidRPr="00077AEC">
        <w:rPr>
          <w:b/>
          <w:spacing w:val="-6"/>
        </w:rPr>
        <w:t xml:space="preserve"> </w:t>
      </w:r>
      <w:r w:rsidRPr="00077AEC">
        <w:rPr>
          <w:b/>
        </w:rPr>
        <w:t>интерактивных</w:t>
      </w:r>
      <w:r w:rsidRPr="00077AEC">
        <w:rPr>
          <w:b/>
          <w:spacing w:val="-7"/>
        </w:rPr>
        <w:t xml:space="preserve"> </w:t>
      </w:r>
      <w:r w:rsidRPr="00077AEC">
        <w:rPr>
          <w:b/>
        </w:rPr>
        <w:t>форм</w:t>
      </w:r>
      <w:r w:rsidRPr="00077AEC">
        <w:rPr>
          <w:b/>
          <w:spacing w:val="-7"/>
        </w:rPr>
        <w:t xml:space="preserve"> </w:t>
      </w:r>
      <w:r w:rsidRPr="00077AEC">
        <w:rPr>
          <w:b/>
        </w:rPr>
        <w:t>проведения</w:t>
      </w:r>
      <w:r w:rsidRPr="00077AEC">
        <w:rPr>
          <w:b/>
          <w:spacing w:val="-9"/>
        </w:rPr>
        <w:t xml:space="preserve"> </w:t>
      </w:r>
      <w:r w:rsidRPr="00077AEC">
        <w:rPr>
          <w:b/>
          <w:spacing w:val="-2"/>
        </w:rPr>
        <w:t>занятий</w:t>
      </w:r>
    </w:p>
    <w:p w:rsidR="00077AEC" w:rsidRPr="00077AEC" w:rsidRDefault="00077AEC" w:rsidP="00077AEC">
      <w:pPr>
        <w:pStyle w:val="a7"/>
        <w:tabs>
          <w:tab w:val="left" w:pos="981"/>
          <w:tab w:val="left" w:pos="982"/>
        </w:tabs>
        <w:ind w:left="0" w:firstLine="709"/>
        <w:jc w:val="both"/>
        <w:rPr>
          <w:rFonts w:ascii="Times New Roman" w:hAnsi="Times New Roman" w:cs="Times New Roman"/>
          <w:b/>
          <w:i/>
          <w:sz w:val="24"/>
          <w:szCs w:val="24"/>
          <w:u w:val="single"/>
        </w:rPr>
      </w:pPr>
      <w:r w:rsidRPr="00077AEC">
        <w:rPr>
          <w:rFonts w:ascii="Times New Roman" w:hAnsi="Times New Roman" w:cs="Times New Roman"/>
          <w:spacing w:val="-6"/>
          <w:sz w:val="24"/>
          <w:szCs w:val="24"/>
        </w:rPr>
        <w:t>На</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занятиях</w:t>
      </w:r>
      <w:r w:rsidRPr="00077AEC">
        <w:rPr>
          <w:rFonts w:ascii="Times New Roman" w:hAnsi="Times New Roman" w:cs="Times New Roman"/>
          <w:sz w:val="24"/>
          <w:szCs w:val="24"/>
        </w:rPr>
        <w:t xml:space="preserve"> </w:t>
      </w:r>
      <w:r w:rsidRPr="00077AEC">
        <w:rPr>
          <w:rFonts w:ascii="Times New Roman" w:hAnsi="Times New Roman" w:cs="Times New Roman"/>
          <w:spacing w:val="-6"/>
          <w:sz w:val="24"/>
          <w:szCs w:val="24"/>
        </w:rPr>
        <w:t>по</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учебной</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дисциплине</w:t>
      </w:r>
      <w:r w:rsidRPr="00077AEC">
        <w:rPr>
          <w:rFonts w:ascii="Times New Roman" w:hAnsi="Times New Roman" w:cs="Times New Roman"/>
          <w:sz w:val="24"/>
          <w:szCs w:val="24"/>
        </w:rPr>
        <w:t xml:space="preserve"> </w:t>
      </w:r>
      <w:r w:rsidRPr="00077AEC">
        <w:rPr>
          <w:rFonts w:ascii="Times New Roman" w:hAnsi="Times New Roman" w:cs="Times New Roman"/>
          <w:spacing w:val="-2"/>
          <w:sz w:val="24"/>
          <w:szCs w:val="24"/>
        </w:rPr>
        <w:t>используются следующие</w:t>
      </w:r>
      <w:r w:rsidRPr="00077AEC">
        <w:rPr>
          <w:rFonts w:ascii="Times New Roman" w:hAnsi="Times New Roman" w:cs="Times New Roman"/>
          <w:sz w:val="24"/>
          <w:szCs w:val="24"/>
        </w:rPr>
        <w:tab/>
      </w:r>
      <w:r w:rsidRPr="00077AEC">
        <w:rPr>
          <w:rFonts w:ascii="Times New Roman" w:hAnsi="Times New Roman" w:cs="Times New Roman"/>
          <w:spacing w:val="-2"/>
          <w:sz w:val="24"/>
          <w:szCs w:val="24"/>
        </w:rPr>
        <w:t>активные</w:t>
      </w:r>
      <w:r w:rsidRPr="00077AEC">
        <w:rPr>
          <w:rFonts w:ascii="Times New Roman" w:hAnsi="Times New Roman" w:cs="Times New Roman"/>
          <w:sz w:val="24"/>
          <w:szCs w:val="24"/>
        </w:rPr>
        <w:t xml:space="preserve"> </w:t>
      </w:r>
      <w:r w:rsidRPr="00077AEC">
        <w:rPr>
          <w:rFonts w:ascii="Times New Roman" w:hAnsi="Times New Roman" w:cs="Times New Roman"/>
          <w:spacing w:val="-10"/>
          <w:sz w:val="24"/>
          <w:szCs w:val="24"/>
        </w:rPr>
        <w:t xml:space="preserve">и </w:t>
      </w:r>
      <w:r w:rsidRPr="00077AEC">
        <w:rPr>
          <w:rFonts w:ascii="Times New Roman" w:hAnsi="Times New Roman" w:cs="Times New Roman"/>
          <w:sz w:val="24"/>
          <w:szCs w:val="24"/>
        </w:rPr>
        <w:t>интерактивные формы проведения занятий:</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круглый</w:t>
      </w:r>
      <w:r w:rsidRPr="00077AEC">
        <w:rPr>
          <w:rFonts w:ascii="Times New Roman" w:hAnsi="Times New Roman" w:cs="Times New Roman"/>
          <w:spacing w:val="-15"/>
          <w:sz w:val="24"/>
          <w:szCs w:val="24"/>
        </w:rPr>
        <w:t xml:space="preserve"> </w:t>
      </w:r>
      <w:r w:rsidRPr="00077AEC">
        <w:rPr>
          <w:rFonts w:ascii="Times New Roman" w:hAnsi="Times New Roman" w:cs="Times New Roman"/>
          <w:spacing w:val="-2"/>
          <w:sz w:val="24"/>
          <w:szCs w:val="24"/>
        </w:rPr>
        <w:t>стол;</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pacing w:val="-2"/>
          <w:sz w:val="24"/>
          <w:szCs w:val="24"/>
        </w:rPr>
        <w:t>дискуссии;</w:t>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групповая</w:t>
      </w:r>
      <w:r w:rsidRPr="00077AEC">
        <w:rPr>
          <w:rFonts w:ascii="Times New Roman" w:hAnsi="Times New Roman" w:cs="Times New Roman"/>
          <w:spacing w:val="-6"/>
          <w:sz w:val="24"/>
          <w:szCs w:val="24"/>
        </w:rPr>
        <w:t xml:space="preserve"> </w:t>
      </w:r>
      <w:r w:rsidRPr="00077AEC">
        <w:rPr>
          <w:rFonts w:ascii="Times New Roman" w:hAnsi="Times New Roman" w:cs="Times New Roman"/>
          <w:sz w:val="24"/>
          <w:szCs w:val="24"/>
        </w:rPr>
        <w:t>работа</w:t>
      </w:r>
      <w:r w:rsidRPr="00077AEC">
        <w:rPr>
          <w:rFonts w:ascii="Times New Roman" w:hAnsi="Times New Roman" w:cs="Times New Roman"/>
          <w:spacing w:val="-5"/>
          <w:sz w:val="24"/>
          <w:szCs w:val="24"/>
        </w:rPr>
        <w:t xml:space="preserve"> </w:t>
      </w:r>
      <w:r w:rsidRPr="00077AEC">
        <w:rPr>
          <w:rFonts w:ascii="Times New Roman" w:hAnsi="Times New Roman" w:cs="Times New Roman"/>
          <w:sz w:val="24"/>
          <w:szCs w:val="24"/>
        </w:rPr>
        <w:t>или</w:t>
      </w:r>
      <w:r w:rsidRPr="00077AEC">
        <w:rPr>
          <w:rFonts w:ascii="Times New Roman" w:hAnsi="Times New Roman" w:cs="Times New Roman"/>
          <w:spacing w:val="-3"/>
          <w:sz w:val="24"/>
          <w:szCs w:val="24"/>
        </w:rPr>
        <w:t xml:space="preserve"> </w:t>
      </w:r>
      <w:r w:rsidRPr="00077AEC">
        <w:rPr>
          <w:rFonts w:ascii="Times New Roman" w:hAnsi="Times New Roman" w:cs="Times New Roman"/>
          <w:sz w:val="24"/>
          <w:szCs w:val="24"/>
        </w:rPr>
        <w:t>работа</w:t>
      </w:r>
      <w:r w:rsidRPr="00077AEC">
        <w:rPr>
          <w:rFonts w:ascii="Times New Roman" w:hAnsi="Times New Roman" w:cs="Times New Roman"/>
          <w:spacing w:val="-5"/>
          <w:sz w:val="24"/>
          <w:szCs w:val="24"/>
        </w:rPr>
        <w:t xml:space="preserve"> </w:t>
      </w:r>
      <w:r w:rsidRPr="00077AEC">
        <w:rPr>
          <w:rFonts w:ascii="Times New Roman" w:hAnsi="Times New Roman" w:cs="Times New Roman"/>
          <w:sz w:val="24"/>
          <w:szCs w:val="24"/>
        </w:rPr>
        <w:t>в</w:t>
      </w:r>
      <w:r w:rsidRPr="00077AEC">
        <w:rPr>
          <w:rFonts w:ascii="Times New Roman" w:hAnsi="Times New Roman" w:cs="Times New Roman"/>
          <w:spacing w:val="-4"/>
          <w:sz w:val="24"/>
          <w:szCs w:val="24"/>
        </w:rPr>
        <w:t xml:space="preserve"> </w:t>
      </w:r>
      <w:r w:rsidRPr="00077AEC">
        <w:rPr>
          <w:rFonts w:ascii="Times New Roman" w:hAnsi="Times New Roman" w:cs="Times New Roman"/>
          <w:spacing w:val="-2"/>
          <w:sz w:val="24"/>
          <w:szCs w:val="24"/>
        </w:rPr>
        <w:t>парах;</w:t>
      </w:r>
      <w:r w:rsidRPr="00077AEC">
        <w:rPr>
          <w:rFonts w:ascii="Times New Roman" w:hAnsi="Times New Roman" w:cs="Times New Roman"/>
          <w:spacing w:val="-2"/>
          <w:sz w:val="24"/>
          <w:szCs w:val="24"/>
        </w:rPr>
        <w:tab/>
      </w:r>
      <w:r w:rsidRPr="00077AEC">
        <w:rPr>
          <w:rFonts w:ascii="Times New Roman" w:hAnsi="Times New Roman" w:cs="Times New Roman"/>
          <w:spacing w:val="-2"/>
          <w:sz w:val="24"/>
          <w:szCs w:val="24"/>
        </w:rPr>
        <w:tab/>
      </w:r>
      <w:r w:rsidRPr="00077AEC">
        <w:rPr>
          <w:rFonts w:ascii="Times New Roman" w:hAnsi="Times New Roman" w:cs="Times New Roman"/>
          <w:spacing w:val="-2"/>
          <w:sz w:val="24"/>
          <w:szCs w:val="24"/>
        </w:rPr>
        <w:tab/>
      </w:r>
    </w:p>
    <w:p w:rsidR="00077AEC" w:rsidRPr="00077AEC" w:rsidRDefault="00077AEC" w:rsidP="00077AEC">
      <w:pPr>
        <w:pStyle w:val="a7"/>
        <w:widowControl w:val="0"/>
        <w:numPr>
          <w:ilvl w:val="0"/>
          <w:numId w:val="6"/>
        </w:numPr>
        <w:tabs>
          <w:tab w:val="left" w:pos="981"/>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решение</w:t>
      </w:r>
      <w:r w:rsidRPr="00077AEC">
        <w:rPr>
          <w:rFonts w:ascii="Times New Roman" w:hAnsi="Times New Roman" w:cs="Times New Roman"/>
          <w:spacing w:val="-8"/>
          <w:sz w:val="24"/>
          <w:szCs w:val="24"/>
        </w:rPr>
        <w:t xml:space="preserve"> </w:t>
      </w:r>
      <w:r w:rsidRPr="00077AEC">
        <w:rPr>
          <w:rFonts w:ascii="Times New Roman" w:hAnsi="Times New Roman" w:cs="Times New Roman"/>
          <w:sz w:val="24"/>
          <w:szCs w:val="24"/>
        </w:rPr>
        <w:t>ситуационных</w:t>
      </w:r>
      <w:r w:rsidRPr="00077AEC">
        <w:rPr>
          <w:rFonts w:ascii="Times New Roman" w:hAnsi="Times New Roman" w:cs="Times New Roman"/>
          <w:spacing w:val="-8"/>
          <w:sz w:val="24"/>
          <w:szCs w:val="24"/>
        </w:rPr>
        <w:t xml:space="preserve"> </w:t>
      </w:r>
      <w:r w:rsidRPr="00077AEC">
        <w:rPr>
          <w:rFonts w:ascii="Times New Roman" w:hAnsi="Times New Roman" w:cs="Times New Roman"/>
          <w:spacing w:val="-2"/>
          <w:sz w:val="24"/>
          <w:szCs w:val="24"/>
        </w:rPr>
        <w:t>задач;</w:t>
      </w:r>
    </w:p>
    <w:p w:rsidR="00077AEC" w:rsidRPr="00077AEC" w:rsidRDefault="00077AEC" w:rsidP="00077AEC">
      <w:pPr>
        <w:pStyle w:val="1"/>
        <w:keepNext w:val="0"/>
        <w:widowControl w:val="0"/>
        <w:tabs>
          <w:tab w:val="left" w:pos="1043"/>
        </w:tabs>
        <w:ind w:firstLine="709"/>
        <w:jc w:val="both"/>
        <w:rPr>
          <w:b/>
        </w:rPr>
      </w:pPr>
    </w:p>
    <w:p w:rsidR="00077AEC" w:rsidRPr="00077AEC" w:rsidRDefault="00077AEC" w:rsidP="00077AEC">
      <w:pPr>
        <w:pStyle w:val="1"/>
        <w:keepNext w:val="0"/>
        <w:widowControl w:val="0"/>
        <w:tabs>
          <w:tab w:val="left" w:pos="1043"/>
        </w:tabs>
        <w:ind w:firstLine="709"/>
        <w:jc w:val="both"/>
        <w:rPr>
          <w:b/>
        </w:rPr>
      </w:pPr>
      <w:r w:rsidRPr="00077AEC">
        <w:rPr>
          <w:b/>
        </w:rPr>
        <w:t>1.</w:t>
      </w:r>
      <w:r>
        <w:rPr>
          <w:b/>
        </w:rPr>
        <w:t>5</w:t>
      </w:r>
      <w:r w:rsidRPr="00077AEC">
        <w:rPr>
          <w:b/>
        </w:rPr>
        <w:t>.Практическая</w:t>
      </w:r>
      <w:r w:rsidRPr="00077AEC">
        <w:rPr>
          <w:b/>
          <w:spacing w:val="-5"/>
        </w:rPr>
        <w:t xml:space="preserve"> </w:t>
      </w:r>
      <w:r w:rsidRPr="00077AEC">
        <w:rPr>
          <w:b/>
          <w:spacing w:val="-2"/>
        </w:rPr>
        <w:t>подготовка</w:t>
      </w:r>
    </w:p>
    <w:p w:rsidR="00077AEC" w:rsidRPr="00077AEC" w:rsidRDefault="00077AEC" w:rsidP="00077AEC">
      <w:pPr>
        <w:pStyle w:val="af"/>
        <w:ind w:firstLine="709"/>
        <w:jc w:val="both"/>
      </w:pPr>
      <w:r w:rsidRPr="00077AEC">
        <w:t>Практическая подготовка при реализации учебной дисциплины организуется следующим образом:</w:t>
      </w:r>
    </w:p>
    <w:p w:rsidR="00077AEC" w:rsidRPr="00077AEC" w:rsidRDefault="00077AEC" w:rsidP="00077AEC">
      <w:pPr>
        <w:pStyle w:val="a7"/>
        <w:widowControl w:val="0"/>
        <w:numPr>
          <w:ilvl w:val="0"/>
          <w:numId w:val="6"/>
        </w:numPr>
        <w:tabs>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077AEC">
        <w:rPr>
          <w:rFonts w:ascii="Times New Roman" w:hAnsi="Times New Roman" w:cs="Times New Roman"/>
          <w:spacing w:val="-2"/>
          <w:sz w:val="24"/>
          <w:szCs w:val="24"/>
        </w:rPr>
        <w:t>деятельностью.</w:t>
      </w:r>
    </w:p>
    <w:p w:rsidR="00077AEC" w:rsidRPr="00077AEC" w:rsidRDefault="00077AEC" w:rsidP="00077AEC">
      <w:pPr>
        <w:pStyle w:val="a7"/>
        <w:widowControl w:val="0"/>
        <w:numPr>
          <w:ilvl w:val="0"/>
          <w:numId w:val="6"/>
        </w:numPr>
        <w:tabs>
          <w:tab w:val="left" w:pos="982"/>
        </w:tabs>
        <w:autoSpaceDE w:val="0"/>
        <w:autoSpaceDN w:val="0"/>
        <w:spacing w:after="0" w:line="240" w:lineRule="auto"/>
        <w:ind w:left="0" w:firstLine="709"/>
        <w:contextualSpacing w:val="0"/>
        <w:jc w:val="both"/>
        <w:rPr>
          <w:rFonts w:ascii="Times New Roman" w:hAnsi="Times New Roman" w:cs="Times New Roman"/>
          <w:sz w:val="24"/>
          <w:szCs w:val="24"/>
        </w:rPr>
      </w:pPr>
      <w:r w:rsidRPr="00077AEC">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077AEC" w:rsidRDefault="00077AEC" w:rsidP="00077AEC">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pPr>
    </w:p>
    <w:p w:rsidR="00E63110" w:rsidRDefault="00E63110" w:rsidP="00D37ADC">
      <w:pPr>
        <w:suppressAutoHyphens/>
        <w:rPr>
          <w:rFonts w:ascii="Times New Roman" w:eastAsia="Times New Roman" w:hAnsi="Times New Roman" w:cs="Times New Roman"/>
          <w:b/>
          <w:sz w:val="24"/>
          <w:szCs w:val="24"/>
          <w:lang w:eastAsia="ru-RU"/>
        </w:rPr>
      </w:pPr>
    </w:p>
    <w:p w:rsidR="005F7C2C" w:rsidRPr="005F7C2C" w:rsidRDefault="005F7C2C" w:rsidP="00077AEC">
      <w:pPr>
        <w:suppressAutoHyphens/>
        <w:spacing w:line="360" w:lineRule="auto"/>
        <w:jc w:val="center"/>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2. СТРУКТУРА И СОДЕРЖАНИЕ УЧЕБНОЙ ДИСЦИПЛИНЫ</w:t>
      </w:r>
    </w:p>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5F7C2C" w:rsidRPr="005F7C2C" w:rsidTr="005F7C2C">
        <w:trPr>
          <w:trHeight w:val="490"/>
        </w:trPr>
        <w:tc>
          <w:tcPr>
            <w:tcW w:w="4073" w:type="pct"/>
            <w:vAlign w:val="center"/>
          </w:tcPr>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t>Вид учебной работы</w:t>
            </w:r>
          </w:p>
        </w:tc>
        <w:tc>
          <w:tcPr>
            <w:tcW w:w="927" w:type="pct"/>
            <w:vAlign w:val="center"/>
          </w:tcPr>
          <w:p w:rsidR="005F7C2C" w:rsidRPr="005F7C2C" w:rsidRDefault="005F7C2C" w:rsidP="005F7C2C">
            <w:pPr>
              <w:suppressAutoHyphens/>
              <w:spacing w:line="360" w:lineRule="auto"/>
              <w:rPr>
                <w:rFonts w:ascii="Times New Roman" w:eastAsia="Times New Roman" w:hAnsi="Times New Roman" w:cs="Times New Roman"/>
                <w:b/>
                <w:iCs/>
                <w:sz w:val="24"/>
                <w:szCs w:val="24"/>
                <w:lang w:eastAsia="ru-RU"/>
              </w:rPr>
            </w:pPr>
            <w:r w:rsidRPr="005F7C2C">
              <w:rPr>
                <w:rFonts w:ascii="Times New Roman" w:eastAsia="Times New Roman" w:hAnsi="Times New Roman" w:cs="Times New Roman"/>
                <w:b/>
                <w:iCs/>
                <w:sz w:val="24"/>
                <w:szCs w:val="24"/>
                <w:lang w:eastAsia="ru-RU"/>
              </w:rPr>
              <w:t>Объем часов</w:t>
            </w:r>
          </w:p>
        </w:tc>
      </w:tr>
      <w:tr w:rsidR="005F7C2C" w:rsidRPr="005F7C2C" w:rsidTr="005F7C2C">
        <w:trPr>
          <w:trHeight w:val="490"/>
        </w:trPr>
        <w:tc>
          <w:tcPr>
            <w:tcW w:w="4073" w:type="pct"/>
            <w:vAlign w:val="center"/>
          </w:tcPr>
          <w:p w:rsidR="005F7C2C" w:rsidRPr="005F7C2C" w:rsidRDefault="005F7C2C" w:rsidP="005F7C2C">
            <w:pPr>
              <w:suppressAutoHyphens/>
              <w:spacing w:line="360" w:lineRule="auto"/>
              <w:rPr>
                <w:rFonts w:ascii="Times New Roman" w:eastAsia="Times New Roman" w:hAnsi="Times New Roman" w:cs="Times New Roman"/>
                <w:b/>
                <w:sz w:val="24"/>
                <w:szCs w:val="24"/>
                <w:lang w:eastAsia="ru-RU"/>
              </w:rPr>
            </w:pPr>
            <w:r w:rsidRPr="005F7C2C">
              <w:rPr>
                <w:rFonts w:ascii="Times New Roman" w:eastAsia="Times New Roman" w:hAnsi="Times New Roman" w:cs="Times New Roman"/>
                <w:b/>
                <w:sz w:val="24"/>
                <w:szCs w:val="24"/>
                <w:lang w:eastAsia="ru-RU"/>
              </w:rPr>
              <w:lastRenderedPageBreak/>
              <w:t xml:space="preserve">Объем образовательной программы </w:t>
            </w:r>
          </w:p>
        </w:tc>
        <w:tc>
          <w:tcPr>
            <w:tcW w:w="927" w:type="pct"/>
            <w:vAlign w:val="center"/>
          </w:tcPr>
          <w:p w:rsidR="005F7C2C" w:rsidRPr="00E928AD" w:rsidRDefault="00FD6A02" w:rsidP="00E928AD">
            <w:pPr>
              <w:suppressAutoHyphens/>
              <w:spacing w:line="36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val="en-US" w:eastAsia="ru-RU"/>
              </w:rPr>
              <w:t>5</w:t>
            </w:r>
            <w:r w:rsidR="00E928AD">
              <w:rPr>
                <w:rFonts w:ascii="Times New Roman" w:eastAsia="Times New Roman" w:hAnsi="Times New Roman" w:cs="Times New Roman"/>
                <w:iCs/>
                <w:sz w:val="24"/>
                <w:szCs w:val="24"/>
                <w:lang w:eastAsia="ru-RU"/>
              </w:rPr>
              <w:t>6</w:t>
            </w:r>
          </w:p>
        </w:tc>
      </w:tr>
      <w:tr w:rsidR="005F7C2C" w:rsidRPr="005F7C2C" w:rsidTr="005F7C2C">
        <w:trPr>
          <w:trHeight w:val="490"/>
        </w:trPr>
        <w:tc>
          <w:tcPr>
            <w:tcW w:w="5000" w:type="pct"/>
            <w:gridSpan w:val="2"/>
            <w:vAlign w:val="center"/>
          </w:tcPr>
          <w:p w:rsidR="005F7C2C" w:rsidRPr="005F7C2C" w:rsidRDefault="005F7C2C" w:rsidP="005F7C2C">
            <w:pPr>
              <w:suppressAutoHyphens/>
              <w:spacing w:line="360" w:lineRule="auto"/>
              <w:rPr>
                <w:rFonts w:ascii="Times New Roman" w:eastAsia="Times New Roman" w:hAnsi="Times New Roman" w:cs="Times New Roman"/>
                <w:iCs/>
                <w:sz w:val="24"/>
                <w:szCs w:val="24"/>
                <w:lang w:eastAsia="ru-RU"/>
              </w:rPr>
            </w:pPr>
            <w:r w:rsidRPr="005F7C2C">
              <w:rPr>
                <w:rFonts w:ascii="Times New Roman" w:eastAsia="Times New Roman" w:hAnsi="Times New Roman" w:cs="Times New Roman"/>
                <w:sz w:val="24"/>
                <w:szCs w:val="24"/>
                <w:lang w:eastAsia="ru-RU"/>
              </w:rPr>
              <w:t>в том числе:</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теоретическое обучение</w:t>
            </w:r>
          </w:p>
        </w:tc>
        <w:tc>
          <w:tcPr>
            <w:tcW w:w="927" w:type="pct"/>
            <w:vAlign w:val="center"/>
          </w:tcPr>
          <w:p w:rsidR="005F7C2C" w:rsidRPr="00947B0E" w:rsidRDefault="000B0FE0"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20</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лабораторные работы </w:t>
            </w:r>
          </w:p>
        </w:tc>
        <w:tc>
          <w:tcPr>
            <w:tcW w:w="927" w:type="pct"/>
            <w:vAlign w:val="center"/>
          </w:tcPr>
          <w:p w:rsidR="005F7C2C" w:rsidRPr="00947B0E" w:rsidRDefault="003533C7"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 xml:space="preserve"> 0</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практические занятия </w:t>
            </w:r>
          </w:p>
        </w:tc>
        <w:tc>
          <w:tcPr>
            <w:tcW w:w="927" w:type="pct"/>
            <w:vAlign w:val="center"/>
          </w:tcPr>
          <w:p w:rsidR="005F7C2C" w:rsidRPr="00947B0E" w:rsidRDefault="003533C7" w:rsidP="005F7C2C">
            <w:pPr>
              <w:suppressAutoHyphens/>
              <w:spacing w:line="360" w:lineRule="auto"/>
              <w:rPr>
                <w:rFonts w:ascii="Times New Roman" w:eastAsia="Times New Roman" w:hAnsi="Times New Roman" w:cs="Times New Roman"/>
                <w:iCs/>
                <w:sz w:val="24"/>
                <w:szCs w:val="24"/>
                <w:lang w:eastAsia="ru-RU"/>
              </w:rPr>
            </w:pPr>
            <w:r w:rsidRPr="00947B0E">
              <w:rPr>
                <w:rFonts w:ascii="Times New Roman" w:eastAsia="Times New Roman" w:hAnsi="Times New Roman" w:cs="Times New Roman"/>
                <w:iCs/>
                <w:sz w:val="24"/>
                <w:szCs w:val="24"/>
                <w:lang w:eastAsia="ru-RU"/>
              </w:rPr>
              <w:t xml:space="preserve"> 28</w:t>
            </w:r>
          </w:p>
        </w:tc>
      </w:tr>
      <w:tr w:rsidR="005F7C2C" w:rsidRPr="005F7C2C" w:rsidTr="005F7C2C">
        <w:trPr>
          <w:trHeight w:val="490"/>
        </w:trPr>
        <w:tc>
          <w:tcPr>
            <w:tcW w:w="4073" w:type="pct"/>
            <w:vAlign w:val="center"/>
          </w:tcPr>
          <w:p w:rsidR="005F7C2C" w:rsidRPr="00947B0E" w:rsidRDefault="005F7C2C" w:rsidP="005F7C2C">
            <w:pPr>
              <w:suppressAutoHyphens/>
              <w:spacing w:line="360" w:lineRule="auto"/>
              <w:rPr>
                <w:rFonts w:ascii="Times New Roman" w:eastAsia="Times New Roman" w:hAnsi="Times New Roman" w:cs="Times New Roman"/>
                <w:sz w:val="24"/>
                <w:szCs w:val="24"/>
                <w:lang w:eastAsia="ru-RU"/>
              </w:rPr>
            </w:pPr>
            <w:r w:rsidRPr="00947B0E">
              <w:rPr>
                <w:rFonts w:ascii="Times New Roman" w:eastAsia="Times New Roman" w:hAnsi="Times New Roman" w:cs="Times New Roman"/>
                <w:sz w:val="24"/>
                <w:szCs w:val="24"/>
                <w:lang w:eastAsia="ru-RU"/>
              </w:rPr>
              <w:t xml:space="preserve">Самостоятельная работа </w:t>
            </w:r>
            <w:r w:rsidRPr="00947B0E">
              <w:rPr>
                <w:rFonts w:ascii="Times New Roman" w:eastAsia="Times New Roman" w:hAnsi="Times New Roman" w:cs="Times New Roman"/>
                <w:b/>
                <w:sz w:val="24"/>
                <w:szCs w:val="24"/>
                <w:vertAlign w:val="superscript"/>
                <w:lang w:eastAsia="ru-RU"/>
              </w:rPr>
              <w:footnoteReference w:id="1"/>
            </w:r>
          </w:p>
        </w:tc>
        <w:tc>
          <w:tcPr>
            <w:tcW w:w="927" w:type="pct"/>
            <w:vAlign w:val="center"/>
          </w:tcPr>
          <w:p w:rsidR="005F7C2C" w:rsidRPr="00947B0E" w:rsidRDefault="00FD6A02" w:rsidP="005F7C2C">
            <w:pPr>
              <w:suppressAutoHyphens/>
              <w:spacing w:line="360" w:lineRule="auto"/>
              <w:rPr>
                <w:rFonts w:ascii="Times New Roman" w:eastAsia="Times New Roman" w:hAnsi="Times New Roman" w:cs="Times New Roman"/>
                <w:iCs/>
                <w:sz w:val="24"/>
                <w:szCs w:val="24"/>
                <w:lang w:val="en-US" w:eastAsia="ru-RU"/>
              </w:rPr>
            </w:pPr>
            <w:r w:rsidRPr="00947B0E">
              <w:rPr>
                <w:rFonts w:ascii="Times New Roman" w:eastAsia="Times New Roman" w:hAnsi="Times New Roman" w:cs="Times New Roman"/>
                <w:iCs/>
                <w:sz w:val="24"/>
                <w:szCs w:val="24"/>
                <w:lang w:val="en-US" w:eastAsia="ru-RU"/>
              </w:rPr>
              <w:t>8</w:t>
            </w:r>
          </w:p>
        </w:tc>
      </w:tr>
      <w:tr w:rsidR="005F7C2C" w:rsidRPr="005F7C2C" w:rsidTr="005F7C2C">
        <w:trPr>
          <w:trHeight w:val="490"/>
        </w:trPr>
        <w:tc>
          <w:tcPr>
            <w:tcW w:w="5000" w:type="pct"/>
            <w:gridSpan w:val="2"/>
            <w:vAlign w:val="center"/>
          </w:tcPr>
          <w:p w:rsidR="005F7C2C" w:rsidRPr="005F7C2C" w:rsidRDefault="005F7C2C" w:rsidP="005F7C2C">
            <w:pPr>
              <w:suppressAutoHyphens/>
              <w:spacing w:line="360" w:lineRule="auto"/>
              <w:rPr>
                <w:rFonts w:ascii="Times New Roman" w:eastAsia="Times New Roman" w:hAnsi="Times New Roman" w:cs="Times New Roman"/>
                <w:b/>
                <w:iCs/>
                <w:sz w:val="24"/>
                <w:szCs w:val="24"/>
                <w:lang w:eastAsia="ru-RU"/>
              </w:rPr>
            </w:pPr>
            <w:r w:rsidRPr="005F7C2C">
              <w:rPr>
                <w:rFonts w:ascii="Times New Roman" w:eastAsia="Times New Roman" w:hAnsi="Times New Roman" w:cs="Times New Roman"/>
                <w:b/>
                <w:iCs/>
                <w:sz w:val="24"/>
                <w:szCs w:val="24"/>
                <w:lang w:eastAsia="ru-RU"/>
              </w:rPr>
              <w:t>Промежуточная атте</w:t>
            </w:r>
            <w:r w:rsidR="000B0FE0">
              <w:rPr>
                <w:rFonts w:ascii="Times New Roman" w:eastAsia="Times New Roman" w:hAnsi="Times New Roman" w:cs="Times New Roman"/>
                <w:b/>
                <w:iCs/>
                <w:sz w:val="24"/>
                <w:szCs w:val="24"/>
                <w:lang w:eastAsia="ru-RU"/>
              </w:rPr>
              <w:t xml:space="preserve">стация: </w:t>
            </w:r>
            <w:r w:rsidR="000B0FE0" w:rsidRPr="000B0FE0">
              <w:rPr>
                <w:rFonts w:ascii="Times New Roman" w:eastAsia="Times New Roman" w:hAnsi="Times New Roman" w:cs="Times New Roman"/>
                <w:i/>
                <w:iCs/>
                <w:sz w:val="24"/>
                <w:szCs w:val="24"/>
                <w:lang w:eastAsia="ru-RU"/>
              </w:rPr>
              <w:t>4 семестр дифференцированный зачет</w:t>
            </w:r>
          </w:p>
        </w:tc>
      </w:tr>
    </w:tbl>
    <w:p w:rsidR="00F1421E" w:rsidRDefault="00F1421E"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rsidP="005F7C2C">
      <w:pPr>
        <w:spacing w:line="360" w:lineRule="auto"/>
        <w:rPr>
          <w:rFonts w:ascii="Times New Roman" w:eastAsia="Times New Roman" w:hAnsi="Times New Roman" w:cs="Times New Roman"/>
          <w:b/>
          <w:sz w:val="24"/>
          <w:szCs w:val="24"/>
          <w:lang w:eastAsia="ru-RU"/>
        </w:rPr>
      </w:pPr>
    </w:p>
    <w:p w:rsidR="00077AEC" w:rsidRDefault="00077AEC">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077AEC" w:rsidRDefault="00077AEC" w:rsidP="005F7C2C">
      <w:pPr>
        <w:spacing w:line="360" w:lineRule="auto"/>
        <w:rPr>
          <w:rFonts w:ascii="Times New Roman" w:eastAsia="Times New Roman" w:hAnsi="Times New Roman" w:cs="Times New Roman"/>
          <w:b/>
          <w:sz w:val="24"/>
          <w:szCs w:val="24"/>
          <w:lang w:eastAsia="ru-RU"/>
        </w:rPr>
        <w:sectPr w:rsidR="00077AEC" w:rsidSect="00987F18">
          <w:type w:val="continuous"/>
          <w:pgSz w:w="11906" w:h="16838"/>
          <w:pgMar w:top="1134" w:right="1134" w:bottom="567" w:left="1134" w:header="709" w:footer="709" w:gutter="0"/>
          <w:cols w:space="720"/>
          <w:docGrid w:linePitch="299"/>
        </w:sectPr>
      </w:pPr>
    </w:p>
    <w:p w:rsidR="005F7C2C" w:rsidRPr="005F7C2C" w:rsidRDefault="005F7C2C" w:rsidP="005F7C2C">
      <w:pPr>
        <w:spacing w:line="360" w:lineRule="auto"/>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sz w:val="24"/>
          <w:szCs w:val="24"/>
          <w:lang w:eastAsia="ru-RU"/>
        </w:rPr>
        <w:lastRenderedPageBreak/>
        <w:t xml:space="preserve">2.2. Тематический план и содержание учебной дисциплины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9"/>
        <w:gridCol w:w="129"/>
        <w:gridCol w:w="7320"/>
        <w:gridCol w:w="1452"/>
        <w:gridCol w:w="2963"/>
      </w:tblGrid>
      <w:tr w:rsidR="00947B0E" w:rsidRPr="00947B0E" w:rsidTr="00947B0E">
        <w:trPr>
          <w:trHeight w:val="20"/>
        </w:trPr>
        <w:tc>
          <w:tcPr>
            <w:tcW w:w="1178" w:type="pct"/>
            <w:gridSpan w:val="2"/>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Наименование разделов и тем</w:t>
            </w:r>
          </w:p>
        </w:tc>
        <w:tc>
          <w:tcPr>
            <w:tcW w:w="2384"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Содержание учебного материала и формы организации деятельности </w:t>
            </w:r>
            <w:proofErr w:type="gramStart"/>
            <w:r w:rsidRPr="00947B0E">
              <w:rPr>
                <w:rFonts w:ascii="Times New Roman" w:eastAsia="Times New Roman" w:hAnsi="Times New Roman" w:cs="Times New Roman"/>
                <w:b/>
                <w:bCs/>
                <w:color w:val="000000" w:themeColor="text1"/>
                <w:sz w:val="24"/>
                <w:szCs w:val="24"/>
                <w:lang w:eastAsia="ru-RU"/>
              </w:rPr>
              <w:t>обучающихся</w:t>
            </w:r>
            <w:proofErr w:type="gramEnd"/>
          </w:p>
        </w:tc>
        <w:tc>
          <w:tcPr>
            <w:tcW w:w="473"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Объем </w:t>
            </w:r>
          </w:p>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в часах</w:t>
            </w:r>
          </w:p>
        </w:tc>
        <w:tc>
          <w:tcPr>
            <w:tcW w:w="965" w:type="pct"/>
          </w:tcPr>
          <w:p w:rsidR="005F7C2C" w:rsidRPr="00947B0E" w:rsidRDefault="005F7C2C"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Коды компетенций, формированию которых способствует элемент программы</w:t>
            </w:r>
          </w:p>
        </w:tc>
      </w:tr>
      <w:tr w:rsidR="00947B0E" w:rsidRPr="00947B0E" w:rsidTr="00947B0E">
        <w:trPr>
          <w:trHeight w:val="229"/>
        </w:trPr>
        <w:tc>
          <w:tcPr>
            <w:tcW w:w="1178" w:type="pct"/>
            <w:gridSpan w:val="2"/>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1</w:t>
            </w:r>
          </w:p>
        </w:tc>
        <w:tc>
          <w:tcPr>
            <w:tcW w:w="2384"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2</w:t>
            </w:r>
          </w:p>
        </w:tc>
        <w:tc>
          <w:tcPr>
            <w:tcW w:w="473"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3</w:t>
            </w:r>
          </w:p>
        </w:tc>
        <w:tc>
          <w:tcPr>
            <w:tcW w:w="965" w:type="pct"/>
          </w:tcPr>
          <w:p w:rsidR="005F7C2C" w:rsidRPr="00947B0E" w:rsidRDefault="00E928AD" w:rsidP="00AB74AB">
            <w:pP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4</w:t>
            </w:r>
          </w:p>
        </w:tc>
      </w:tr>
      <w:tr w:rsidR="00947B0E" w:rsidRPr="00947B0E" w:rsidTr="00E928AD">
        <w:trPr>
          <w:trHeight w:val="250"/>
        </w:trPr>
        <w:tc>
          <w:tcPr>
            <w:tcW w:w="3562" w:type="pct"/>
            <w:gridSpan w:val="3"/>
          </w:tcPr>
          <w:p w:rsidR="00947B0E" w:rsidRPr="00947B0E" w:rsidRDefault="00947B0E"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Раздел 1.  Топографические карты, планы и чертежи</w:t>
            </w:r>
          </w:p>
        </w:tc>
        <w:tc>
          <w:tcPr>
            <w:tcW w:w="473" w:type="pct"/>
            <w:shd w:val="clear" w:color="auto" w:fill="FFFFFF" w:themeFill="background1"/>
            <w:vAlign w:val="center"/>
          </w:tcPr>
          <w:p w:rsidR="00947B0E" w:rsidRPr="00947B0E" w:rsidRDefault="00947B0E" w:rsidP="00AB74AB">
            <w:pPr>
              <w:suppressAutoHyphens/>
              <w:jc w:val="center"/>
              <w:rPr>
                <w:rFonts w:ascii="Times New Roman" w:eastAsia="Times New Roman" w:hAnsi="Times New Roman" w:cs="Times New Roman"/>
                <w:b/>
                <w:bCs/>
                <w:color w:val="000000" w:themeColor="text1"/>
                <w:sz w:val="24"/>
                <w:szCs w:val="24"/>
                <w:lang w:eastAsia="ru-RU"/>
              </w:rPr>
            </w:pPr>
          </w:p>
        </w:tc>
        <w:tc>
          <w:tcPr>
            <w:tcW w:w="965" w:type="pct"/>
          </w:tcPr>
          <w:p w:rsidR="00947B0E" w:rsidRPr="00947B0E" w:rsidRDefault="00947B0E"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250"/>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Тема 1.1</w:t>
            </w:r>
            <w:r w:rsidRPr="00947B0E">
              <w:rPr>
                <w:rFonts w:ascii="Times New Roman" w:eastAsia="Times New Roman" w:hAnsi="Times New Roman" w:cs="Times New Roman"/>
                <w:b/>
                <w:color w:val="000000" w:themeColor="text1"/>
                <w:sz w:val="24"/>
                <w:szCs w:val="24"/>
              </w:rPr>
              <w:t xml:space="preserve"> Задачи  геодезии.</w:t>
            </w:r>
            <w:r w:rsidR="000B0FE0" w:rsidRPr="00947B0E">
              <w:rPr>
                <w:rFonts w:ascii="Times New Roman" w:eastAsia="Times New Roman" w:hAnsi="Times New Roman" w:cs="Times New Roman"/>
                <w:b/>
                <w:color w:val="000000" w:themeColor="text1"/>
                <w:sz w:val="24"/>
                <w:szCs w:val="24"/>
              </w:rPr>
              <w:t xml:space="preserve"> </w:t>
            </w:r>
            <w:r w:rsidRPr="00947B0E">
              <w:rPr>
                <w:rFonts w:ascii="Times New Roman" w:eastAsia="Times New Roman" w:hAnsi="Times New Roman" w:cs="Times New Roman"/>
                <w:b/>
                <w:color w:val="000000" w:themeColor="text1"/>
                <w:sz w:val="24"/>
                <w:szCs w:val="24"/>
              </w:rPr>
              <w:t>Масштабы.</w:t>
            </w:r>
          </w:p>
        </w:tc>
        <w:tc>
          <w:tcPr>
            <w:tcW w:w="2384" w:type="pct"/>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0B0FE0" w:rsidRPr="00947B0E" w:rsidRDefault="000B0FE0" w:rsidP="00AB74AB">
            <w:pPr>
              <w:suppressAutoHyphens/>
              <w:jc w:val="center"/>
              <w:rPr>
                <w:rFonts w:ascii="Times New Roman" w:eastAsia="Times New Roman" w:hAnsi="Times New Roman" w:cs="Times New Roman"/>
                <w:b/>
                <w:bCs/>
                <w:color w:val="000000" w:themeColor="text1"/>
                <w:sz w:val="24"/>
                <w:szCs w:val="24"/>
                <w:lang w:eastAsia="ru-RU"/>
              </w:rPr>
            </w:pPr>
          </w:p>
          <w:p w:rsidR="005F7C2C" w:rsidRPr="00947B0E" w:rsidRDefault="000B0FE0" w:rsidP="00AB74AB">
            <w:pPr>
              <w:suppressAutoHyphens/>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2</w:t>
            </w:r>
          </w:p>
          <w:p w:rsidR="005F7C2C" w:rsidRPr="00947B0E" w:rsidRDefault="005F7C2C" w:rsidP="00AB74AB">
            <w:pPr>
              <w:suppressAutoHyphens/>
              <w:jc w:val="center"/>
              <w:rPr>
                <w:rFonts w:ascii="Times New Roman" w:eastAsia="Times New Roman" w:hAnsi="Times New Roman" w:cs="Times New Roman"/>
                <w:bCs/>
                <w:color w:val="000000" w:themeColor="text1"/>
                <w:sz w:val="24"/>
                <w:szCs w:val="24"/>
                <w:lang w:eastAsia="ru-RU"/>
              </w:rPr>
            </w:pPr>
          </w:p>
          <w:p w:rsidR="005F7C2C" w:rsidRPr="00947B0E" w:rsidRDefault="005F7C2C" w:rsidP="00AB74AB">
            <w:pPr>
              <w:suppressAutoHyphens/>
              <w:jc w:val="center"/>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jc w:val="center"/>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rPr>
                <w:rFonts w:ascii="Times New Roman" w:eastAsia="Times New Roman" w:hAnsi="Times New Roman" w:cs="Times New Roman"/>
                <w:bCs/>
                <w:color w:val="000000" w:themeColor="text1"/>
                <w:sz w:val="24"/>
                <w:szCs w:val="24"/>
                <w:lang w:eastAsia="ru-RU"/>
              </w:rPr>
            </w:pPr>
          </w:p>
          <w:p w:rsidR="000B0FE0" w:rsidRPr="00947B0E" w:rsidRDefault="000B0FE0" w:rsidP="00AB74AB">
            <w:pPr>
              <w:suppressAutoHyphens/>
              <w:jc w:val="center"/>
              <w:rPr>
                <w:rFonts w:ascii="Times New Roman" w:eastAsia="Times New Roman" w:hAnsi="Times New Roman" w:cs="Times New Roman"/>
                <w:bCs/>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20"/>
        </w:trPr>
        <w:tc>
          <w:tcPr>
            <w:tcW w:w="1178" w:type="pct"/>
            <w:gridSpan w:val="2"/>
            <w:vMerge/>
          </w:tcPr>
          <w:p w:rsidR="000B0FE0" w:rsidRPr="00947B0E" w:rsidRDefault="000B0FE0" w:rsidP="00AB74AB">
            <w:pPr>
              <w:spacing w:after="0"/>
              <w:rPr>
                <w:rFonts w:ascii="Times New Roman" w:eastAsia="Times New Roman" w:hAnsi="Times New Roman" w:cs="Times New Roman"/>
                <w:b/>
                <w:bCs/>
                <w:color w:val="000000" w:themeColor="text1"/>
                <w:sz w:val="24"/>
                <w:szCs w:val="24"/>
                <w:lang w:eastAsia="ru-RU"/>
              </w:rPr>
            </w:pPr>
          </w:p>
        </w:tc>
        <w:tc>
          <w:tcPr>
            <w:tcW w:w="2384" w:type="pct"/>
          </w:tcPr>
          <w:p w:rsidR="000B0FE0" w:rsidRPr="00947B0E" w:rsidRDefault="000B0FE0" w:rsidP="00AB74AB">
            <w:pPr>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Задачи геодезии. Основные сведения о форме и размерах Земли: физическая поверхность земли, </w:t>
            </w:r>
            <w:proofErr w:type="spellStart"/>
            <w:r w:rsidRPr="00947B0E">
              <w:rPr>
                <w:rFonts w:ascii="Times New Roman" w:eastAsia="Times New Roman" w:hAnsi="Times New Roman" w:cs="Times New Roman"/>
                <w:color w:val="000000" w:themeColor="text1"/>
                <w:sz w:val="24"/>
                <w:szCs w:val="24"/>
              </w:rPr>
              <w:t>уровенная</w:t>
            </w:r>
            <w:proofErr w:type="spellEnd"/>
            <w:r w:rsidRPr="00947B0E">
              <w:rPr>
                <w:rFonts w:ascii="Times New Roman" w:eastAsia="Times New Roman" w:hAnsi="Times New Roman" w:cs="Times New Roman"/>
                <w:color w:val="000000" w:themeColor="text1"/>
                <w:sz w:val="24"/>
                <w:szCs w:val="24"/>
              </w:rPr>
              <w:t xml:space="preserve"> поверхность, геоид, эллипсоид вращения и его параметры. Определение положение точек земной поверхности, системы географических и прямоугольных координат. Высоты точек. Превышения. Балтийская система высот. Изображение земной поверхности на плоскости, метод ортогонального проектирования. Основные термины и понятия: карта, план, профиль</w:t>
            </w:r>
          </w:p>
        </w:tc>
        <w:tc>
          <w:tcPr>
            <w:tcW w:w="473" w:type="pct"/>
            <w:vMerge/>
            <w:shd w:val="clear" w:color="auto" w:fill="FFFFFF" w:themeFill="background1"/>
            <w:vAlign w:val="center"/>
          </w:tcPr>
          <w:p w:rsidR="000B0FE0" w:rsidRPr="00947B0E" w:rsidRDefault="000B0FE0" w:rsidP="00AB74AB">
            <w:pPr>
              <w:suppressAutoHyphens/>
              <w:jc w:val="both"/>
              <w:rPr>
                <w:rFonts w:ascii="Times New Roman" w:eastAsia="Times New Roman" w:hAnsi="Times New Roman" w:cs="Times New Roman"/>
                <w:color w:val="000000" w:themeColor="text1"/>
                <w:sz w:val="24"/>
                <w:szCs w:val="24"/>
                <w:lang w:eastAsia="ru-RU"/>
              </w:rPr>
            </w:pPr>
          </w:p>
        </w:tc>
        <w:tc>
          <w:tcPr>
            <w:tcW w:w="965" w:type="pct"/>
            <w:vMerge/>
          </w:tcPr>
          <w:p w:rsidR="000B0FE0" w:rsidRPr="00947B0E" w:rsidRDefault="000B0FE0"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20"/>
        </w:trPr>
        <w:tc>
          <w:tcPr>
            <w:tcW w:w="1178" w:type="pct"/>
            <w:gridSpan w:val="2"/>
            <w:vMerge/>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p>
        </w:tc>
        <w:tc>
          <w:tcPr>
            <w:tcW w:w="2384" w:type="pct"/>
          </w:tcPr>
          <w:p w:rsidR="005F7C2C" w:rsidRPr="00947B0E" w:rsidRDefault="000B0FE0" w:rsidP="00AB74AB">
            <w:pPr>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 </w:t>
            </w:r>
            <w:r w:rsidR="005F7C2C" w:rsidRPr="00947B0E">
              <w:rPr>
                <w:rFonts w:ascii="Times New Roman" w:eastAsia="Times New Roman" w:hAnsi="Times New Roman" w:cs="Times New Roman"/>
                <w:color w:val="000000" w:themeColor="text1"/>
                <w:sz w:val="24"/>
                <w:szCs w:val="24"/>
              </w:rPr>
              <w:t xml:space="preserve">Определение масштаба. Формы записи масштаба на планах и картах: численная, именованная, графическая. Точность масштаба. Государственный масштабный ряд. Методика решения </w:t>
            </w:r>
            <w:r w:rsidRPr="00947B0E">
              <w:rPr>
                <w:rFonts w:ascii="Times New Roman" w:eastAsia="Times New Roman" w:hAnsi="Times New Roman" w:cs="Times New Roman"/>
                <w:color w:val="000000" w:themeColor="text1"/>
                <w:sz w:val="24"/>
                <w:szCs w:val="24"/>
              </w:rPr>
              <w:t xml:space="preserve">стандартных задач на масштабы. </w:t>
            </w:r>
            <w:r w:rsidR="005F7C2C" w:rsidRPr="00947B0E">
              <w:rPr>
                <w:rFonts w:ascii="Times New Roman" w:eastAsia="Times New Roman" w:hAnsi="Times New Roman" w:cs="Times New Roman"/>
                <w:color w:val="000000" w:themeColor="text1"/>
                <w:sz w:val="24"/>
                <w:szCs w:val="24"/>
              </w:rPr>
              <w:t>Условные знаки, классификация условных знаков.</w:t>
            </w:r>
          </w:p>
        </w:tc>
        <w:tc>
          <w:tcPr>
            <w:tcW w:w="473" w:type="pct"/>
            <w:vMerge/>
            <w:shd w:val="clear" w:color="auto" w:fill="FFFFFF" w:themeFill="background1"/>
            <w:vAlign w:val="center"/>
          </w:tcPr>
          <w:p w:rsidR="005F7C2C" w:rsidRPr="00947B0E" w:rsidRDefault="005F7C2C" w:rsidP="00AB74AB">
            <w:pPr>
              <w:suppressAutoHyphens/>
              <w:jc w:val="both"/>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55"/>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Тема</w:t>
            </w:r>
            <w:proofErr w:type="gramStart"/>
            <w:r w:rsidRPr="00947B0E">
              <w:rPr>
                <w:rFonts w:ascii="Times New Roman" w:eastAsia="Times New Roman" w:hAnsi="Times New Roman" w:cs="Times New Roman"/>
                <w:b/>
                <w:bCs/>
                <w:color w:val="000000" w:themeColor="text1"/>
                <w:sz w:val="24"/>
                <w:szCs w:val="24"/>
              </w:rPr>
              <w:t>1</w:t>
            </w:r>
            <w:proofErr w:type="gramEnd"/>
            <w:r w:rsidRPr="00947B0E">
              <w:rPr>
                <w:rFonts w:ascii="Times New Roman" w:eastAsia="Times New Roman" w:hAnsi="Times New Roman" w:cs="Times New Roman"/>
                <w:b/>
                <w:bCs/>
                <w:color w:val="000000" w:themeColor="text1"/>
                <w:sz w:val="24"/>
                <w:szCs w:val="24"/>
              </w:rPr>
              <w:t>.2  Рельеф местности.</w:t>
            </w:r>
          </w:p>
        </w:tc>
        <w:tc>
          <w:tcPr>
            <w:tcW w:w="2384" w:type="pct"/>
          </w:tcPr>
          <w:p w:rsidR="005F7C2C" w:rsidRPr="00947B0E" w:rsidRDefault="005F7C2C" w:rsidP="00AB74AB">
            <w:pPr>
              <w:spacing w:after="0"/>
              <w:jc w:val="both"/>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0B0FE0"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46"/>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tcPr>
          <w:p w:rsidR="005F7C2C" w:rsidRPr="00947B0E" w:rsidRDefault="005F7C2C"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 xml:space="preserve">Определение термина «рельеф местности». Основные формы рельефа и их элементы; характерные точки и линии. Методы изображения основных форм рельефа. Метод изображения </w:t>
            </w:r>
            <w:r w:rsidRPr="00947B0E">
              <w:rPr>
                <w:rFonts w:ascii="Times New Roman" w:eastAsia="Times New Roman" w:hAnsi="Times New Roman" w:cs="Times New Roman"/>
                <w:color w:val="000000" w:themeColor="text1"/>
                <w:sz w:val="24"/>
                <w:szCs w:val="24"/>
              </w:rPr>
              <w:lastRenderedPageBreak/>
              <w:t>основных форм рельефа горизонталями; высота сечения, заложение. Методика определения высот горизонталей и высот точек, лежащих между горизонталями. Уклон линии. Понятие профиля. Принцип и методика его построения по линии, заданной на топографической карте.</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99"/>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lastRenderedPageBreak/>
              <w:t>Тема 1.3  Ориентирование направлений.</w:t>
            </w:r>
          </w:p>
        </w:tc>
        <w:tc>
          <w:tcPr>
            <w:tcW w:w="2384" w:type="pct"/>
            <w:vAlign w:val="bottom"/>
          </w:tcPr>
          <w:p w:rsidR="005F7C2C" w:rsidRPr="00947B0E" w:rsidRDefault="005F7C2C" w:rsidP="00AB74AB">
            <w:pPr>
              <w:spacing w:after="0"/>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b/>
                <w:color w:val="000000" w:themeColor="text1"/>
                <w:sz w:val="24"/>
                <w:szCs w:val="24"/>
                <w:lang w:eastAsia="ru-RU"/>
              </w:rPr>
            </w:pPr>
          </w:p>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p w:rsidR="005F7C2C" w:rsidRPr="00947B0E" w:rsidRDefault="00E62762"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tc>
      </w:tr>
      <w:tr w:rsidR="00947B0E" w:rsidRPr="00947B0E" w:rsidTr="00E928AD">
        <w:trPr>
          <w:trHeight w:val="1695"/>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Понятие об ориентировании направлен</w:t>
            </w:r>
            <w:r w:rsidRPr="00947B0E">
              <w:rPr>
                <w:rFonts w:ascii="Times New Roman" w:eastAsia="Times New Roman" w:hAnsi="Times New Roman" w:cs="Times New Roman"/>
                <w:color w:val="000000" w:themeColor="text1"/>
                <w:sz w:val="24"/>
                <w:szCs w:val="24"/>
                <w:shd w:val="clear" w:color="auto" w:fill="FFFFFF"/>
              </w:rPr>
              <w:t>ий. Истинные и магнитные азимуты, склонение магнитной стрелки. Прямой и обратный азимуты</w:t>
            </w:r>
            <w:r w:rsidRPr="00947B0E">
              <w:rPr>
                <w:rFonts w:ascii="Times New Roman" w:eastAsia="Times New Roman" w:hAnsi="Times New Roman" w:cs="Times New Roman"/>
                <w:color w:val="000000" w:themeColor="text1"/>
                <w:sz w:val="24"/>
                <w:szCs w:val="24"/>
              </w:rPr>
              <w:t>. Румбы. Формулы связи между румбами и азимутами. Понятие дирекционного угла. Сближение меридианов. Формулы перехода от дирекционного угла к азимутам, истинным или магнитным. Формулы передачи дирекционного угла. Схемы определения по карте дирекционных углов и географических азимутов заданных направлений.</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75"/>
        </w:trPr>
        <w:tc>
          <w:tcPr>
            <w:tcW w:w="1178" w:type="pct"/>
            <w:gridSpan w:val="2"/>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Тема  1.4</w:t>
            </w:r>
          </w:p>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Прямая и обратная геодезические задачи.</w:t>
            </w: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suppressAutoHyphens/>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p>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101"/>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proofErr w:type="spellStart"/>
            <w:r w:rsidRPr="00947B0E">
              <w:rPr>
                <w:rFonts w:ascii="Times New Roman" w:eastAsia="Times New Roman" w:hAnsi="Times New Roman" w:cs="Times New Roman"/>
                <w:color w:val="000000" w:themeColor="text1"/>
                <w:sz w:val="24"/>
                <w:szCs w:val="24"/>
              </w:rPr>
              <w:t>Зарамочное</w:t>
            </w:r>
            <w:proofErr w:type="spellEnd"/>
            <w:r w:rsidRPr="00947B0E">
              <w:rPr>
                <w:rFonts w:ascii="Times New Roman" w:eastAsia="Times New Roman" w:hAnsi="Times New Roman" w:cs="Times New Roman"/>
                <w:color w:val="000000" w:themeColor="text1"/>
                <w:sz w:val="24"/>
                <w:szCs w:val="24"/>
              </w:rPr>
              <w:t xml:space="preserve"> оформление карт и планов.  Географическая и прямоугольная сетки на картах и планах. Схема определения прямоугольных и географических  координат заданных точек. Сущность прямой и обратной геодезических задач. Алгоритм решения задач.</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03"/>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p>
        </w:tc>
        <w:tc>
          <w:tcPr>
            <w:tcW w:w="473" w:type="pct"/>
            <w:shd w:val="clear" w:color="auto" w:fill="FFFFFF" w:themeFill="background1"/>
            <w:vAlign w:val="center"/>
          </w:tcPr>
          <w:p w:rsidR="005F7C2C" w:rsidRPr="00947B0E" w:rsidRDefault="00947B0E"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07"/>
        </w:trPr>
        <w:tc>
          <w:tcPr>
            <w:tcW w:w="1178" w:type="pct"/>
            <w:gridSpan w:val="2"/>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384" w:type="pct"/>
            <w:vAlign w:val="bottom"/>
          </w:tcPr>
          <w:p w:rsidR="005C507E" w:rsidRPr="00947B0E" w:rsidRDefault="005C507E"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1.Масштабы топографических планов, карт. Картографические условные знаки</w:t>
            </w:r>
            <w:r w:rsidR="00FA5FF5" w:rsidRPr="00947B0E">
              <w:rPr>
                <w:rFonts w:ascii="Times New Roman" w:eastAsia="Times New Roman" w:hAnsi="Times New Roman" w:cs="Times New Roman"/>
                <w:color w:val="000000" w:themeColor="text1"/>
                <w:sz w:val="24"/>
                <w:szCs w:val="24"/>
              </w:rPr>
              <w:t xml:space="preserve">. </w:t>
            </w:r>
            <w:r w:rsidRPr="00947B0E">
              <w:rPr>
                <w:rFonts w:ascii="Times New Roman" w:eastAsia="Times New Roman" w:hAnsi="Times New Roman" w:cs="Times New Roman"/>
                <w:color w:val="000000" w:themeColor="text1"/>
                <w:sz w:val="24"/>
                <w:szCs w:val="24"/>
              </w:rPr>
              <w:t>Рельеф местности и его изображение на топографических картах и планах.</w:t>
            </w:r>
          </w:p>
          <w:p w:rsidR="005C507E" w:rsidRPr="00947B0E" w:rsidRDefault="00FA5FF5"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2</w:t>
            </w:r>
            <w:r w:rsidR="005C507E" w:rsidRPr="00947B0E">
              <w:rPr>
                <w:rFonts w:ascii="Times New Roman" w:eastAsia="Times New Roman" w:hAnsi="Times New Roman" w:cs="Times New Roman"/>
                <w:color w:val="000000" w:themeColor="text1"/>
                <w:sz w:val="24"/>
                <w:szCs w:val="24"/>
              </w:rPr>
              <w:t>.</w:t>
            </w:r>
            <w:r w:rsidR="005C507E" w:rsidRPr="00947B0E">
              <w:rPr>
                <w:color w:val="000000" w:themeColor="text1"/>
              </w:rPr>
              <w:t xml:space="preserve"> </w:t>
            </w:r>
            <w:r w:rsidR="005C507E" w:rsidRPr="00947B0E">
              <w:rPr>
                <w:rFonts w:ascii="Times New Roman" w:eastAsia="Times New Roman" w:hAnsi="Times New Roman" w:cs="Times New Roman"/>
                <w:color w:val="000000" w:themeColor="text1"/>
                <w:sz w:val="24"/>
                <w:szCs w:val="24"/>
              </w:rPr>
              <w:t>Ориентирование направлений. Определение прямоугольных координат точек.</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15"/>
        </w:trPr>
        <w:tc>
          <w:tcPr>
            <w:tcW w:w="3562" w:type="pct"/>
            <w:gridSpan w:val="3"/>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Раздел 2. Геодезические измерения</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b/>
                <w:color w:val="000000" w:themeColor="text1"/>
                <w:sz w:val="24"/>
                <w:szCs w:val="24"/>
                <w:lang w:eastAsia="ru-RU"/>
              </w:rPr>
            </w:pPr>
          </w:p>
        </w:tc>
        <w:tc>
          <w:tcPr>
            <w:tcW w:w="965" w:type="pct"/>
          </w:tcPr>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315"/>
        </w:trPr>
        <w:tc>
          <w:tcPr>
            <w:tcW w:w="1136" w:type="pct"/>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 xml:space="preserve">Тема 2.1 Сущность </w:t>
            </w:r>
            <w:r w:rsidRPr="00947B0E">
              <w:rPr>
                <w:rFonts w:ascii="Times New Roman" w:eastAsia="Times New Roman" w:hAnsi="Times New Roman" w:cs="Times New Roman"/>
                <w:b/>
                <w:bCs/>
                <w:color w:val="000000" w:themeColor="text1"/>
                <w:sz w:val="24"/>
                <w:szCs w:val="24"/>
              </w:rPr>
              <w:lastRenderedPageBreak/>
              <w:t>измерений. Линейные измерения.</w:t>
            </w: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lastRenderedPageBreak/>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suppressAutoHyphens/>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6</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lastRenderedPageBreak/>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8714BC">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233"/>
        </w:trPr>
        <w:tc>
          <w:tcPr>
            <w:tcW w:w="1136" w:type="pct"/>
            <w:vMerge/>
          </w:tcPr>
          <w:p w:rsidR="005F7C2C" w:rsidRPr="00947B0E" w:rsidRDefault="005F7C2C" w:rsidP="00AB74AB">
            <w:pPr>
              <w:spacing w:after="0"/>
              <w:rPr>
                <w:rFonts w:ascii="Times New Roman" w:eastAsia="Times New Roman" w:hAnsi="Times New Roman" w:cs="Times New Roman"/>
                <w:bCs/>
                <w:color w:val="000000" w:themeColor="text1"/>
                <w:sz w:val="24"/>
                <w:szCs w:val="24"/>
              </w:rPr>
            </w:pP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pacing w:val="-4"/>
                <w:sz w:val="24"/>
                <w:szCs w:val="24"/>
              </w:rPr>
              <w:t>Измерение как процесс сравнения одной величины с величиной того же рода, принятой за единицу сравнения. Факторы и условия измерений. Виды измерений: непосредственные, косвенные,  равноточные, неравноточные. Погрешность результатов измерений.</w:t>
            </w:r>
            <w:r w:rsidRPr="00947B0E">
              <w:rPr>
                <w:rFonts w:ascii="Times New Roman" w:eastAsia="Times New Roman" w:hAnsi="Times New Roman" w:cs="Times New Roman"/>
                <w:color w:val="000000" w:themeColor="text1"/>
                <w:sz w:val="24"/>
                <w:szCs w:val="24"/>
              </w:rPr>
              <w:t xml:space="preserve"> Мерный комплект. Методика измерения линий лентой. Учет поправок за </w:t>
            </w:r>
            <w:proofErr w:type="spellStart"/>
            <w:r w:rsidRPr="00947B0E">
              <w:rPr>
                <w:rFonts w:ascii="Times New Roman" w:eastAsia="Times New Roman" w:hAnsi="Times New Roman" w:cs="Times New Roman"/>
                <w:color w:val="000000" w:themeColor="text1"/>
                <w:sz w:val="24"/>
                <w:szCs w:val="24"/>
              </w:rPr>
              <w:t>компарирование</w:t>
            </w:r>
            <w:proofErr w:type="spellEnd"/>
            <w:r w:rsidRPr="00947B0E">
              <w:rPr>
                <w:rFonts w:ascii="Times New Roman" w:eastAsia="Times New Roman" w:hAnsi="Times New Roman" w:cs="Times New Roman"/>
                <w:color w:val="000000" w:themeColor="text1"/>
                <w:sz w:val="24"/>
                <w:szCs w:val="24"/>
              </w:rPr>
              <w:t>, температуру, наклона линий. Контроль линейных измерений. Устройство лазерного дальномера: клавиатура и дисплей, функции. Работа с прибором: измерение длин  линий при помощи  лазерного дальномера.</w:t>
            </w:r>
          </w:p>
        </w:tc>
        <w:tc>
          <w:tcPr>
            <w:tcW w:w="473" w:type="pct"/>
            <w:vMerge/>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70"/>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w:t>
            </w:r>
            <w:r w:rsidR="00FA5FF5" w:rsidRPr="00947B0E">
              <w:rPr>
                <w:rFonts w:ascii="Times New Roman" w:eastAsia="Times New Roman" w:hAnsi="Times New Roman" w:cs="Times New Roman"/>
                <w:b/>
                <w:color w:val="000000" w:themeColor="text1"/>
                <w:sz w:val="24"/>
                <w:szCs w:val="24"/>
              </w:rPr>
              <w:t>их занятий и лабораторных работ</w:t>
            </w:r>
          </w:p>
        </w:tc>
        <w:tc>
          <w:tcPr>
            <w:tcW w:w="473" w:type="pct"/>
            <w:shd w:val="clear" w:color="auto" w:fill="FFFFFF" w:themeFill="background1"/>
            <w:vAlign w:val="center"/>
          </w:tcPr>
          <w:p w:rsidR="005F7C2C" w:rsidRPr="00947B0E" w:rsidRDefault="00FA5FF5" w:rsidP="00AB74AB">
            <w:pPr>
              <w:suppressAutoHyphens/>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724"/>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9F040B" w:rsidP="00AB74AB">
            <w:pPr>
              <w:spacing w:after="0"/>
              <w:jc w:val="both"/>
              <w:rPr>
                <w:rFonts w:ascii="Times New Roman" w:eastAsia="Times New Roman" w:hAnsi="Times New Roman" w:cs="Times New Roman"/>
                <w:color w:val="000000" w:themeColor="text1"/>
                <w:spacing w:val="-4"/>
                <w:sz w:val="24"/>
                <w:szCs w:val="24"/>
              </w:rPr>
            </w:pPr>
            <w:r w:rsidRPr="00947B0E">
              <w:rPr>
                <w:rFonts w:ascii="Times New Roman" w:eastAsia="Times New Roman" w:hAnsi="Times New Roman" w:cs="Times New Roman"/>
                <w:color w:val="000000" w:themeColor="text1"/>
                <w:sz w:val="24"/>
                <w:szCs w:val="24"/>
              </w:rPr>
              <w:t>3</w:t>
            </w:r>
            <w:r w:rsidR="00B15E28" w:rsidRPr="00947B0E">
              <w:rPr>
                <w:rFonts w:ascii="Times New Roman" w:eastAsia="Times New Roman" w:hAnsi="Times New Roman" w:cs="Times New Roman"/>
                <w:color w:val="000000" w:themeColor="text1"/>
                <w:sz w:val="24"/>
                <w:szCs w:val="24"/>
              </w:rPr>
              <w:t xml:space="preserve">. </w:t>
            </w:r>
            <w:r w:rsidR="005F7C2C" w:rsidRPr="00947B0E">
              <w:rPr>
                <w:rFonts w:ascii="Times New Roman" w:eastAsia="Times New Roman" w:hAnsi="Times New Roman" w:cs="Times New Roman"/>
                <w:color w:val="000000" w:themeColor="text1"/>
                <w:spacing w:val="-4"/>
                <w:sz w:val="24"/>
                <w:szCs w:val="24"/>
              </w:rPr>
              <w:t>Выполнение и обработка  линейных измерений</w:t>
            </w:r>
            <w:r w:rsidR="00B15E28" w:rsidRPr="00947B0E">
              <w:rPr>
                <w:rFonts w:ascii="Times New Roman" w:eastAsia="Times New Roman" w:hAnsi="Times New Roman" w:cs="Times New Roman"/>
                <w:color w:val="000000" w:themeColor="text1"/>
                <w:spacing w:val="-4"/>
                <w:sz w:val="24"/>
                <w:szCs w:val="24"/>
              </w:rPr>
              <w:t>.</w:t>
            </w:r>
          </w:p>
          <w:p w:rsidR="005F7C2C" w:rsidRPr="00947B0E" w:rsidRDefault="009F040B" w:rsidP="00AB74AB">
            <w:pPr>
              <w:spacing w:after="0"/>
              <w:jc w:val="both"/>
              <w:rPr>
                <w:rFonts w:ascii="Times New Roman" w:eastAsia="Times New Roman" w:hAnsi="Times New Roman" w:cs="Times New Roman"/>
                <w:color w:val="000000" w:themeColor="text1"/>
                <w:spacing w:val="-4"/>
                <w:sz w:val="24"/>
                <w:szCs w:val="24"/>
              </w:rPr>
            </w:pPr>
            <w:r w:rsidRPr="00947B0E">
              <w:rPr>
                <w:rFonts w:ascii="Times New Roman" w:eastAsia="Times New Roman" w:hAnsi="Times New Roman" w:cs="Times New Roman"/>
                <w:color w:val="000000" w:themeColor="text1"/>
                <w:spacing w:val="-4"/>
                <w:sz w:val="24"/>
                <w:szCs w:val="24"/>
              </w:rPr>
              <w:t>4</w:t>
            </w:r>
            <w:r w:rsidR="00B15E28" w:rsidRPr="00947B0E">
              <w:rPr>
                <w:rFonts w:ascii="Times New Roman" w:eastAsia="Times New Roman" w:hAnsi="Times New Roman" w:cs="Times New Roman"/>
                <w:color w:val="000000" w:themeColor="text1"/>
                <w:spacing w:val="-4"/>
                <w:sz w:val="24"/>
                <w:szCs w:val="24"/>
              </w:rPr>
              <w:t>.</w:t>
            </w:r>
            <w:r w:rsidR="00B15E28" w:rsidRPr="00947B0E">
              <w:rPr>
                <w:color w:val="000000" w:themeColor="text1"/>
              </w:rPr>
              <w:t xml:space="preserve"> </w:t>
            </w:r>
            <w:r w:rsidR="00B15E28" w:rsidRPr="00947B0E">
              <w:rPr>
                <w:rFonts w:ascii="Times New Roman" w:eastAsia="Times New Roman" w:hAnsi="Times New Roman" w:cs="Times New Roman"/>
                <w:color w:val="000000" w:themeColor="text1"/>
                <w:spacing w:val="-4"/>
                <w:sz w:val="24"/>
                <w:szCs w:val="24"/>
              </w:rPr>
              <w:t>Обработка результатов нивелирования.</w:t>
            </w:r>
          </w:p>
        </w:tc>
        <w:tc>
          <w:tcPr>
            <w:tcW w:w="473" w:type="pct"/>
            <w:shd w:val="clear" w:color="auto" w:fill="FFFFFF" w:themeFill="background1"/>
            <w:vAlign w:val="center"/>
          </w:tcPr>
          <w:p w:rsidR="005F7C2C" w:rsidRPr="00947B0E" w:rsidRDefault="005F7C2C" w:rsidP="00AB74AB">
            <w:pPr>
              <w:suppressAutoHyphens/>
              <w:rPr>
                <w:rFonts w:ascii="Times New Roman" w:eastAsia="Times New Roman" w:hAnsi="Times New Roman" w:cs="Times New Roman"/>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35"/>
        </w:trPr>
        <w:tc>
          <w:tcPr>
            <w:tcW w:w="1136" w:type="pct"/>
            <w:vMerge/>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p>
        </w:tc>
        <w:tc>
          <w:tcPr>
            <w:tcW w:w="2426" w:type="pct"/>
            <w:gridSpan w:val="2"/>
            <w:vAlign w:val="bottom"/>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 xml:space="preserve">Самостоятельная работа </w:t>
            </w:r>
            <w:proofErr w:type="gramStart"/>
            <w:r w:rsidRPr="00947B0E">
              <w:rPr>
                <w:rFonts w:ascii="Times New Roman" w:eastAsia="Times New Roman" w:hAnsi="Times New Roman" w:cs="Times New Roman"/>
                <w:b/>
                <w:color w:val="000000" w:themeColor="text1"/>
                <w:sz w:val="24"/>
                <w:szCs w:val="24"/>
              </w:rPr>
              <w:t>обучающихся</w:t>
            </w:r>
            <w:proofErr w:type="gramEnd"/>
          </w:p>
          <w:p w:rsidR="005F7C2C" w:rsidRPr="00947B0E" w:rsidRDefault="00FD6A02" w:rsidP="00AB74AB">
            <w:pPr>
              <w:spacing w:after="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w:t>
            </w:r>
            <w:r w:rsidR="00FA5FF5" w:rsidRPr="00947B0E">
              <w:rPr>
                <w:rFonts w:ascii="Times New Roman" w:eastAsia="Times New Roman" w:hAnsi="Times New Roman" w:cs="Times New Roman"/>
                <w:color w:val="000000" w:themeColor="text1"/>
                <w:sz w:val="24"/>
                <w:szCs w:val="24"/>
              </w:rPr>
              <w:t xml:space="preserve">готовка к </w:t>
            </w:r>
            <w:r w:rsidR="00947B0E" w:rsidRPr="00947B0E">
              <w:rPr>
                <w:rFonts w:ascii="Times New Roman" w:eastAsia="Times New Roman" w:hAnsi="Times New Roman" w:cs="Times New Roman"/>
                <w:color w:val="000000" w:themeColor="text1"/>
                <w:sz w:val="24"/>
                <w:szCs w:val="24"/>
              </w:rPr>
              <w:t>практическому</w:t>
            </w:r>
            <w:r w:rsidR="00FA5FF5" w:rsidRPr="00947B0E">
              <w:rPr>
                <w:rFonts w:ascii="Times New Roman" w:eastAsia="Times New Roman" w:hAnsi="Times New Roman" w:cs="Times New Roman"/>
                <w:color w:val="000000" w:themeColor="text1"/>
                <w:sz w:val="24"/>
                <w:szCs w:val="24"/>
              </w:rPr>
              <w:t xml:space="preserve"> занятию. </w:t>
            </w:r>
            <w:r w:rsidR="009F040B" w:rsidRPr="00947B0E">
              <w:rPr>
                <w:rFonts w:ascii="Times New Roman" w:eastAsia="Times New Roman" w:hAnsi="Times New Roman" w:cs="Times New Roman"/>
                <w:color w:val="000000" w:themeColor="text1"/>
                <w:sz w:val="24"/>
                <w:szCs w:val="24"/>
              </w:rPr>
              <w:t xml:space="preserve"> </w:t>
            </w:r>
            <w:r w:rsidRPr="00947B0E">
              <w:rPr>
                <w:rFonts w:ascii="Times New Roman" w:eastAsia="Times New Roman" w:hAnsi="Times New Roman" w:cs="Times New Roman"/>
                <w:color w:val="000000" w:themeColor="text1"/>
                <w:sz w:val="24"/>
                <w:szCs w:val="24"/>
              </w:rPr>
              <w:t>Оформление лабораторной  работы</w:t>
            </w:r>
            <w:r w:rsidR="00FA5FF5" w:rsidRPr="00947B0E">
              <w:rPr>
                <w:rFonts w:ascii="Times New Roman" w:eastAsia="Times New Roman" w:hAnsi="Times New Roman" w:cs="Times New Roman"/>
                <w:color w:val="000000" w:themeColor="text1"/>
                <w:sz w:val="24"/>
                <w:szCs w:val="24"/>
              </w:rPr>
              <w:t>.</w:t>
            </w:r>
          </w:p>
        </w:tc>
        <w:tc>
          <w:tcPr>
            <w:tcW w:w="473" w:type="pct"/>
            <w:shd w:val="clear" w:color="auto" w:fill="FFFFFF" w:themeFill="background1"/>
            <w:vAlign w:val="center"/>
          </w:tcPr>
          <w:p w:rsidR="005F7C2C" w:rsidRPr="00947B0E" w:rsidRDefault="005F7C2C" w:rsidP="00AB74AB">
            <w:pPr>
              <w:suppressAutoHyphens/>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2</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73"/>
        </w:trPr>
        <w:tc>
          <w:tcPr>
            <w:tcW w:w="1136" w:type="pct"/>
            <w:vMerge w:val="restart"/>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Тема 2.2 Угловые измерения.</w:t>
            </w:r>
          </w:p>
        </w:tc>
        <w:tc>
          <w:tcPr>
            <w:tcW w:w="2426" w:type="pct"/>
            <w:gridSpan w:val="2"/>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Содержание учебного материала </w:t>
            </w:r>
          </w:p>
        </w:tc>
        <w:tc>
          <w:tcPr>
            <w:tcW w:w="473" w:type="pct"/>
            <w:vMerge w:val="restart"/>
            <w:shd w:val="clear" w:color="auto" w:fill="FFFFFF" w:themeFill="background1"/>
            <w:vAlign w:val="center"/>
          </w:tcPr>
          <w:p w:rsidR="003533C7" w:rsidRPr="00B5505E" w:rsidRDefault="00B5505E" w:rsidP="00AB74AB">
            <w:pPr>
              <w:jc w:val="center"/>
              <w:rPr>
                <w:rFonts w:ascii="Times New Roman" w:hAnsi="Times New Roman" w:cs="Times New Roman"/>
                <w:sz w:val="28"/>
                <w:szCs w:val="28"/>
              </w:rPr>
            </w:pPr>
            <w:r w:rsidRPr="00B5505E">
              <w:rPr>
                <w:rFonts w:ascii="Times New Roman" w:hAnsi="Times New Roman" w:cs="Times New Roman"/>
                <w:sz w:val="28"/>
                <w:szCs w:val="28"/>
              </w:rPr>
              <w:t>6</w:t>
            </w:r>
          </w:p>
        </w:tc>
        <w:tc>
          <w:tcPr>
            <w:tcW w:w="965" w:type="pct"/>
            <w:vMerge w:val="restart"/>
          </w:tcPr>
          <w:p w:rsidR="003533C7"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 </w:t>
            </w:r>
            <w:r w:rsidR="003533C7" w:rsidRPr="00947B0E">
              <w:rPr>
                <w:rFonts w:ascii="Times New Roman" w:eastAsia="Times New Roman" w:hAnsi="Times New Roman" w:cs="Times New Roman"/>
                <w:color w:val="000000" w:themeColor="text1"/>
                <w:sz w:val="24"/>
                <w:szCs w:val="24"/>
                <w:lang w:eastAsia="ru-RU"/>
              </w:rPr>
              <w:t>;</w:t>
            </w:r>
          </w:p>
          <w:p w:rsidR="003533C7" w:rsidRPr="00947B0E" w:rsidRDefault="003533C7"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3533C7" w:rsidRPr="00947B0E" w:rsidRDefault="003533C7"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077AEC">
        <w:trPr>
          <w:trHeight w:val="416"/>
        </w:trPr>
        <w:tc>
          <w:tcPr>
            <w:tcW w:w="1136" w:type="pct"/>
            <w:vMerge/>
            <w:tcBorders>
              <w:bottom w:val="single" w:sz="4" w:space="0" w:color="auto"/>
            </w:tcBorders>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Borders>
              <w:bottom w:val="single" w:sz="4" w:space="0" w:color="auto"/>
            </w:tcBorders>
          </w:tcPr>
          <w:p w:rsidR="003533C7" w:rsidRPr="00947B0E" w:rsidRDefault="003533C7"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 xml:space="preserve">Устройство  оптического теодолита: характеристики кругов, основных винтов и деталей. Назначение и устройство уровней: ось уровня, цена деления уровня. Зрительная труба, основные характеристики; сетка нитей. Характеристика отчетного  приспособления. Правила обращения с теодолитом. Поверки  теодолита. Технология измерения горизонтальных углов. Порядок работы при измерении горизонтального угла одним полным приемом: приведение теодолита в рабочее положение, последовательность взятия отсчетов и записи в полевой журнал, полевой контроль измерений. Технология измерения вертикальных углов; контроль измерений и вычислений. Устройство электронного теодолита: части теодолита и функции клавиш.  Измерение горизонтальных и </w:t>
            </w:r>
            <w:r w:rsidRPr="00947B0E">
              <w:rPr>
                <w:rFonts w:ascii="Times New Roman" w:eastAsia="Times New Roman" w:hAnsi="Times New Roman" w:cs="Times New Roman"/>
                <w:color w:val="000000" w:themeColor="text1"/>
                <w:sz w:val="24"/>
                <w:szCs w:val="24"/>
              </w:rPr>
              <w:lastRenderedPageBreak/>
              <w:t>вертикальных углов электронным теодолитом.</w:t>
            </w:r>
          </w:p>
        </w:tc>
        <w:tc>
          <w:tcPr>
            <w:tcW w:w="473" w:type="pct"/>
            <w:vMerge/>
            <w:tcBorders>
              <w:bottom w:val="single" w:sz="4" w:space="0" w:color="auto"/>
            </w:tcBorders>
            <w:shd w:val="clear" w:color="auto" w:fill="FFFFFF" w:themeFill="background1"/>
            <w:vAlign w:val="center"/>
          </w:tcPr>
          <w:p w:rsidR="003533C7" w:rsidRPr="00947B0E" w:rsidRDefault="003533C7" w:rsidP="00AB74AB">
            <w:pPr>
              <w:rPr>
                <w:rFonts w:ascii="Times New Roman" w:eastAsia="Times New Roman" w:hAnsi="Times New Roman" w:cs="Times New Roman"/>
                <w:b/>
                <w:bCs/>
                <w:color w:val="000000" w:themeColor="text1"/>
                <w:sz w:val="24"/>
                <w:szCs w:val="24"/>
                <w:lang w:eastAsia="ru-RU"/>
              </w:rPr>
            </w:pPr>
          </w:p>
        </w:tc>
        <w:tc>
          <w:tcPr>
            <w:tcW w:w="965" w:type="pct"/>
            <w:vMerge/>
            <w:tcBorders>
              <w:bottom w:val="single" w:sz="4" w:space="0" w:color="auto"/>
            </w:tcBorders>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361"/>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7"/>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5. Линейные измерения.</w:t>
            </w:r>
          </w:p>
          <w:p w:rsidR="003533C7" w:rsidRPr="00947B0E" w:rsidRDefault="003533C7" w:rsidP="00AB74AB">
            <w:pPr>
              <w:spacing w:after="0"/>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6. Обработка результатов нивелирования.</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4</w:t>
            </w: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258"/>
        </w:trPr>
        <w:tc>
          <w:tcPr>
            <w:tcW w:w="1136" w:type="pct"/>
            <w:vMerge/>
          </w:tcPr>
          <w:p w:rsidR="003533C7" w:rsidRPr="00947B0E" w:rsidRDefault="003533C7" w:rsidP="00AB74AB">
            <w:pPr>
              <w:spacing w:after="0"/>
              <w:rPr>
                <w:rFonts w:ascii="Times New Roman" w:eastAsia="Times New Roman" w:hAnsi="Times New Roman" w:cs="Times New Roman"/>
                <w:b/>
                <w:bCs/>
                <w:color w:val="000000" w:themeColor="text1"/>
                <w:sz w:val="24"/>
                <w:szCs w:val="24"/>
                <w:lang w:eastAsia="ru-RU"/>
              </w:rPr>
            </w:pPr>
          </w:p>
        </w:tc>
        <w:tc>
          <w:tcPr>
            <w:tcW w:w="2426" w:type="pct"/>
            <w:gridSpan w:val="2"/>
          </w:tcPr>
          <w:p w:rsidR="003533C7" w:rsidRPr="00947B0E" w:rsidRDefault="003533C7"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 xml:space="preserve">Самостоятельная работа </w:t>
            </w:r>
            <w:proofErr w:type="gramStart"/>
            <w:r w:rsidRPr="00947B0E">
              <w:rPr>
                <w:rFonts w:ascii="Times New Roman" w:eastAsia="Times New Roman" w:hAnsi="Times New Roman" w:cs="Times New Roman"/>
                <w:b/>
                <w:color w:val="000000" w:themeColor="text1"/>
                <w:sz w:val="24"/>
                <w:szCs w:val="24"/>
              </w:rPr>
              <w:t>обучающихся</w:t>
            </w:r>
            <w:proofErr w:type="gramEnd"/>
          </w:p>
          <w:p w:rsidR="003533C7" w:rsidRPr="00947B0E" w:rsidRDefault="003533C7"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Подготовка к </w:t>
            </w:r>
            <w:r w:rsidR="00947B0E" w:rsidRPr="00947B0E">
              <w:rPr>
                <w:rFonts w:ascii="Times New Roman" w:eastAsia="Times New Roman" w:hAnsi="Times New Roman" w:cs="Times New Roman"/>
                <w:color w:val="000000" w:themeColor="text1"/>
                <w:sz w:val="24"/>
                <w:szCs w:val="24"/>
              </w:rPr>
              <w:t>практическим</w:t>
            </w:r>
            <w:r w:rsidRPr="00947B0E">
              <w:rPr>
                <w:rFonts w:ascii="Times New Roman" w:eastAsia="Times New Roman" w:hAnsi="Times New Roman" w:cs="Times New Roman"/>
                <w:color w:val="000000" w:themeColor="text1"/>
                <w:sz w:val="24"/>
                <w:szCs w:val="24"/>
              </w:rPr>
              <w:t xml:space="preserve"> занятиям. Оформление лабораторных  работ.</w:t>
            </w:r>
          </w:p>
        </w:tc>
        <w:tc>
          <w:tcPr>
            <w:tcW w:w="473" w:type="pct"/>
            <w:shd w:val="clear" w:color="auto" w:fill="FFFFFF" w:themeFill="background1"/>
            <w:vAlign w:val="center"/>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1</w:t>
            </w:r>
          </w:p>
        </w:tc>
        <w:tc>
          <w:tcPr>
            <w:tcW w:w="965" w:type="pct"/>
            <w:vMerge/>
          </w:tcPr>
          <w:p w:rsidR="003533C7" w:rsidRPr="00947B0E" w:rsidRDefault="003533C7" w:rsidP="00AB74AB">
            <w:pPr>
              <w:jc w:val="cente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337"/>
        </w:trPr>
        <w:tc>
          <w:tcPr>
            <w:tcW w:w="3562" w:type="pct"/>
            <w:gridSpan w:val="3"/>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rPr>
              <w:t>Раздел 3.  Геодезические съемки.</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c>
          <w:tcPr>
            <w:tcW w:w="965" w:type="pct"/>
          </w:tcPr>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337"/>
        </w:trPr>
        <w:tc>
          <w:tcPr>
            <w:tcW w:w="1136" w:type="pct"/>
            <w:vMerge w:val="restart"/>
          </w:tcPr>
          <w:p w:rsidR="005F7C2C" w:rsidRPr="00947B0E" w:rsidRDefault="005F7C2C" w:rsidP="00AB74AB">
            <w:pPr>
              <w:spacing w:after="0"/>
              <w:rPr>
                <w:rFonts w:ascii="Times New Roman" w:eastAsia="Times New Roman" w:hAnsi="Times New Roman" w:cs="Times New Roman"/>
                <w:b/>
                <w:bCs/>
                <w:color w:val="000000" w:themeColor="text1"/>
                <w:sz w:val="24"/>
                <w:szCs w:val="24"/>
              </w:rPr>
            </w:pPr>
            <w:r w:rsidRPr="00947B0E">
              <w:rPr>
                <w:rFonts w:ascii="Times New Roman" w:eastAsia="Times New Roman" w:hAnsi="Times New Roman" w:cs="Times New Roman"/>
                <w:b/>
                <w:bCs/>
                <w:color w:val="000000" w:themeColor="text1"/>
                <w:sz w:val="24"/>
                <w:szCs w:val="24"/>
              </w:rPr>
              <w:t>Тема 3.1</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Назначение и виды геодезических съемок.</w:t>
            </w:r>
          </w:p>
          <w:p w:rsidR="005F7C2C" w:rsidRPr="00947B0E" w:rsidRDefault="005F7C2C" w:rsidP="00AB74AB">
            <w:pPr>
              <w:suppressAutoHyphens/>
              <w:spacing w:after="0"/>
              <w:rPr>
                <w:rFonts w:ascii="Times New Roman" w:eastAsia="Times New Roman" w:hAnsi="Times New Roman" w:cs="Times New Roman"/>
                <w:b/>
                <w:bCs/>
                <w:color w:val="000000" w:themeColor="text1"/>
                <w:spacing w:val="-2"/>
                <w:sz w:val="24"/>
                <w:szCs w:val="24"/>
              </w:rPr>
            </w:pPr>
          </w:p>
        </w:tc>
        <w:tc>
          <w:tcPr>
            <w:tcW w:w="2426" w:type="pct"/>
            <w:gridSpan w:val="2"/>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540"/>
        </w:trPr>
        <w:tc>
          <w:tcPr>
            <w:tcW w:w="1136" w:type="pct"/>
            <w:vMerge/>
          </w:tcPr>
          <w:p w:rsidR="005F7C2C" w:rsidRPr="00947B0E" w:rsidRDefault="005F7C2C" w:rsidP="00AB74AB">
            <w:pPr>
              <w:suppressAutoHyphens/>
              <w:spacing w:after="0"/>
              <w:rPr>
                <w:rFonts w:ascii="Times New Roman" w:eastAsia="Times New Roman" w:hAnsi="Times New Roman" w:cs="Times New Roman"/>
                <w:b/>
                <w:bCs/>
                <w:color w:val="000000" w:themeColor="text1"/>
                <w:spacing w:val="-2"/>
                <w:sz w:val="24"/>
                <w:szCs w:val="24"/>
              </w:rPr>
            </w:pPr>
          </w:p>
        </w:tc>
        <w:tc>
          <w:tcPr>
            <w:tcW w:w="2426" w:type="pct"/>
            <w:gridSpan w:val="2"/>
          </w:tcPr>
          <w:p w:rsidR="005F7C2C" w:rsidRPr="00947B0E" w:rsidRDefault="005F7C2C" w:rsidP="00AB74AB">
            <w:pPr>
              <w:suppressAutoHyphens/>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Назначение и виды геодезических съемок. Геодезические сети как необходимый элемент выполнения геодезических съемок и обеспечения строительных работ. Задачи по  определению планового и высотного положения точки относительно исходных пунктов. Основные сведения о государственных плановых и высотных геодезических сетях. Закрепление точек геодезических сетей на местности.</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55"/>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Тема 3.2 Теодолитная съемка</w:t>
            </w:r>
          </w:p>
          <w:p w:rsidR="005F7C2C" w:rsidRPr="00947B0E" w:rsidRDefault="005F7C2C" w:rsidP="00AB74AB">
            <w:pPr>
              <w:spacing w:after="0"/>
              <w:ind w:right="-180"/>
              <w:jc w:val="center"/>
              <w:rPr>
                <w:rFonts w:ascii="Times New Roman" w:eastAsia="Times New Roman" w:hAnsi="Times New Roman" w:cs="Times New Roman"/>
                <w:b/>
                <w:bCs/>
                <w:color w:val="000000" w:themeColor="text1"/>
                <w:sz w:val="24"/>
                <w:szCs w:val="24"/>
                <w:lang w:eastAsia="ru-RU"/>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C20A18"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8714BC">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557"/>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tabs>
                <w:tab w:val="left" w:pos="10399"/>
              </w:tabs>
              <w:spacing w:after="0"/>
              <w:ind w:right="50"/>
              <w:jc w:val="both"/>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Сущность теодолитной съемки, состав и порядок работ. Теодолитный ход как простейший метод построения плановой опоры (сети) для выполнения геодезических съемок, выноса проекта в натуру. Виды теодолитных ходов. Схемы привязки теодолитного хода: рекогносцировка и закрепление точек, угловые измерения на точках теодолитного хода, измерение длин сторон теодолитного хода. Полевой контроль. Обработка журнала измерений. </w:t>
            </w:r>
          </w:p>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 xml:space="preserve">Состав камеральных работ: контроль угловых измерений в теодолитных ходах, уравнивание углов, контроль линейных измерений в теодолитных ходах, уравнивание приращений координат и вычисление координат точек хода; алгоритмы вычислительной </w:t>
            </w:r>
            <w:r w:rsidRPr="00947B0E">
              <w:rPr>
                <w:rFonts w:ascii="Times New Roman" w:eastAsia="Times New Roman" w:hAnsi="Times New Roman" w:cs="Times New Roman"/>
                <w:color w:val="000000" w:themeColor="text1"/>
                <w:sz w:val="24"/>
                <w:szCs w:val="24"/>
              </w:rPr>
              <w:lastRenderedPageBreak/>
              <w:t>обработки, ведомость вычисления координат точек теодолитного хода; нанесение точек теодолитного хода по координатам на план. Вычисление площади участка.</w:t>
            </w:r>
          </w:p>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Геодезическая подготовка для переноса проекта  в натуру: методика получения данных, необходимых для выноса в натуру.</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315"/>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lastRenderedPageBreak/>
              <w:t>Тема  3.3</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Геометрическое нивелирование</w:t>
            </w:r>
          </w:p>
        </w:tc>
        <w:tc>
          <w:tcPr>
            <w:tcW w:w="2426" w:type="pct"/>
            <w:gridSpan w:val="2"/>
            <w:vAlign w:val="bottom"/>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C20A18"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2</w:t>
            </w:r>
          </w:p>
          <w:p w:rsidR="005F7C2C" w:rsidRPr="00947B0E" w:rsidRDefault="005F7C2C" w:rsidP="00AB74AB">
            <w:pPr>
              <w:rPr>
                <w:rFonts w:ascii="Times New Roman" w:eastAsia="Times New Roman" w:hAnsi="Times New Roman" w:cs="Times New Roman"/>
                <w:color w:val="000000" w:themeColor="text1"/>
                <w:sz w:val="24"/>
                <w:szCs w:val="24"/>
                <w:lang w:eastAsia="ru-RU"/>
              </w:rPr>
            </w:pP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3533C7" w:rsidRPr="00947B0E" w:rsidRDefault="005F7C2C"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p>
        </w:tc>
      </w:tr>
      <w:tr w:rsidR="00947B0E" w:rsidRPr="00947B0E" w:rsidTr="00E928AD">
        <w:trPr>
          <w:trHeight w:val="415"/>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jc w:val="both"/>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 xml:space="preserve">Устройство нивелиров. Нивелирный комплект. Принципиальная схема устройства нивелира с уровнем (основное геометрическое условие). Классификация нивелирования по методам определения превышений. Принцип и способы геометрического нивелирования. Принципиальная схема устройства нивелира с компенсатором. Поверки нивелиров. Порядок работы по определению превышений на станции: последовательность наблюдений, запись в полевой журнал, контроль нивелирования на станции. Состав нивелирных работ по передаче высот: технология полевых работ по </w:t>
            </w:r>
            <w:proofErr w:type="spellStart"/>
            <w:r w:rsidRPr="00947B0E">
              <w:rPr>
                <w:rFonts w:ascii="Times New Roman" w:eastAsia="Times New Roman" w:hAnsi="Times New Roman" w:cs="Times New Roman"/>
                <w:color w:val="000000" w:themeColor="text1"/>
                <w:sz w:val="24"/>
                <w:szCs w:val="24"/>
              </w:rPr>
              <w:t>проложению</w:t>
            </w:r>
            <w:proofErr w:type="spellEnd"/>
            <w:r w:rsidRPr="00947B0E">
              <w:rPr>
                <w:rFonts w:ascii="Times New Roman" w:eastAsia="Times New Roman" w:hAnsi="Times New Roman" w:cs="Times New Roman"/>
                <w:color w:val="000000" w:themeColor="text1"/>
                <w:sz w:val="24"/>
                <w:szCs w:val="24"/>
              </w:rPr>
              <w:t xml:space="preserve"> хода технического нивелирования; вычислительная обработка результатов нивелирования.</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167"/>
        </w:trPr>
        <w:tc>
          <w:tcPr>
            <w:tcW w:w="1136" w:type="pct"/>
            <w:vMerge/>
          </w:tcPr>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jc w:val="both"/>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 xml:space="preserve">Самостоятельная работа </w:t>
            </w:r>
            <w:proofErr w:type="gramStart"/>
            <w:r w:rsidRPr="00947B0E">
              <w:rPr>
                <w:rFonts w:ascii="Times New Roman" w:eastAsia="Times New Roman" w:hAnsi="Times New Roman" w:cs="Times New Roman"/>
                <w:b/>
                <w:color w:val="000000" w:themeColor="text1"/>
                <w:sz w:val="24"/>
                <w:szCs w:val="24"/>
              </w:rPr>
              <w:t>обучающихся</w:t>
            </w:r>
            <w:proofErr w:type="gramEnd"/>
          </w:p>
          <w:p w:rsidR="00FD6A02" w:rsidRPr="00947B0E" w:rsidRDefault="00FD6A02"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Подготовка к лабораторным, практическим   занятиям</w:t>
            </w:r>
            <w:r w:rsidR="009F040B" w:rsidRPr="00947B0E">
              <w:rPr>
                <w:rFonts w:ascii="Times New Roman" w:eastAsia="Times New Roman" w:hAnsi="Times New Roman" w:cs="Times New Roman"/>
                <w:color w:val="000000" w:themeColor="text1"/>
                <w:sz w:val="24"/>
                <w:szCs w:val="24"/>
              </w:rPr>
              <w:t xml:space="preserve">. </w:t>
            </w:r>
            <w:proofErr w:type="spellStart"/>
            <w:r w:rsidRPr="00947B0E">
              <w:rPr>
                <w:rFonts w:ascii="Times New Roman" w:eastAsia="Times New Roman" w:hAnsi="Times New Roman" w:cs="Times New Roman"/>
                <w:color w:val="000000" w:themeColor="text1"/>
                <w:sz w:val="24"/>
                <w:szCs w:val="24"/>
                <w:lang w:val="en-US"/>
              </w:rPr>
              <w:t>Оформл</w:t>
            </w:r>
            <w:r w:rsidR="003533C7" w:rsidRPr="00947B0E">
              <w:rPr>
                <w:rFonts w:ascii="Times New Roman" w:eastAsia="Times New Roman" w:hAnsi="Times New Roman" w:cs="Times New Roman"/>
                <w:color w:val="000000" w:themeColor="text1"/>
                <w:sz w:val="24"/>
                <w:szCs w:val="24"/>
                <w:lang w:val="en-US"/>
              </w:rPr>
              <w:t>ение</w:t>
            </w:r>
            <w:proofErr w:type="spellEnd"/>
            <w:r w:rsidR="003533C7" w:rsidRPr="00947B0E">
              <w:rPr>
                <w:rFonts w:ascii="Times New Roman" w:eastAsia="Times New Roman" w:hAnsi="Times New Roman" w:cs="Times New Roman"/>
                <w:color w:val="000000" w:themeColor="text1"/>
                <w:sz w:val="24"/>
                <w:szCs w:val="24"/>
                <w:lang w:val="en-US"/>
              </w:rPr>
              <w:t xml:space="preserve"> </w:t>
            </w:r>
            <w:proofErr w:type="spellStart"/>
            <w:r w:rsidR="003533C7" w:rsidRPr="00947B0E">
              <w:rPr>
                <w:rFonts w:ascii="Times New Roman" w:eastAsia="Times New Roman" w:hAnsi="Times New Roman" w:cs="Times New Roman"/>
                <w:color w:val="000000" w:themeColor="text1"/>
                <w:sz w:val="24"/>
                <w:szCs w:val="24"/>
                <w:lang w:val="en-US"/>
              </w:rPr>
              <w:t>лабораторных</w:t>
            </w:r>
            <w:proofErr w:type="spellEnd"/>
            <w:r w:rsidR="003533C7" w:rsidRPr="00947B0E">
              <w:rPr>
                <w:rFonts w:ascii="Times New Roman" w:eastAsia="Times New Roman" w:hAnsi="Times New Roman" w:cs="Times New Roman"/>
                <w:color w:val="000000" w:themeColor="text1"/>
                <w:sz w:val="24"/>
                <w:szCs w:val="24"/>
                <w:lang w:val="en-US"/>
              </w:rPr>
              <w:t xml:space="preserve">, </w:t>
            </w:r>
            <w:proofErr w:type="spellStart"/>
            <w:r w:rsidR="003533C7" w:rsidRPr="00947B0E">
              <w:rPr>
                <w:rFonts w:ascii="Times New Roman" w:eastAsia="Times New Roman" w:hAnsi="Times New Roman" w:cs="Times New Roman"/>
                <w:color w:val="000000" w:themeColor="text1"/>
                <w:sz w:val="24"/>
                <w:szCs w:val="24"/>
                <w:lang w:val="en-US"/>
              </w:rPr>
              <w:t>практических</w:t>
            </w:r>
            <w:proofErr w:type="spellEnd"/>
            <w:r w:rsidRPr="00947B0E">
              <w:rPr>
                <w:rFonts w:ascii="Times New Roman" w:eastAsia="Times New Roman" w:hAnsi="Times New Roman" w:cs="Times New Roman"/>
                <w:color w:val="000000" w:themeColor="text1"/>
                <w:sz w:val="24"/>
                <w:szCs w:val="24"/>
                <w:lang w:val="en-US"/>
              </w:rPr>
              <w:t xml:space="preserve"> </w:t>
            </w:r>
            <w:proofErr w:type="spellStart"/>
            <w:r w:rsidRPr="00947B0E">
              <w:rPr>
                <w:rFonts w:ascii="Times New Roman" w:eastAsia="Times New Roman" w:hAnsi="Times New Roman" w:cs="Times New Roman"/>
                <w:color w:val="000000" w:themeColor="text1"/>
                <w:sz w:val="24"/>
                <w:szCs w:val="24"/>
                <w:lang w:val="en-US"/>
              </w:rPr>
              <w:t>работ</w:t>
            </w:r>
            <w:proofErr w:type="spellEnd"/>
            <w:r w:rsidR="00FA5FF5" w:rsidRPr="00947B0E">
              <w:rPr>
                <w:rFonts w:ascii="Times New Roman" w:eastAsia="Times New Roman" w:hAnsi="Times New Roman" w:cs="Times New Roman"/>
                <w:color w:val="000000" w:themeColor="text1"/>
                <w:sz w:val="24"/>
                <w:szCs w:val="24"/>
              </w:rPr>
              <w:t>.</w:t>
            </w:r>
          </w:p>
        </w:tc>
        <w:tc>
          <w:tcPr>
            <w:tcW w:w="473" w:type="pct"/>
            <w:shd w:val="clear" w:color="auto" w:fill="FFFFFF" w:themeFill="background1"/>
            <w:vAlign w:val="center"/>
          </w:tcPr>
          <w:p w:rsidR="005F7C2C" w:rsidRPr="00947B0E" w:rsidRDefault="009F040B"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1</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40"/>
        </w:trPr>
        <w:tc>
          <w:tcPr>
            <w:tcW w:w="1136" w:type="pct"/>
            <w:vMerge w:val="restart"/>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Тема 3.4</w:t>
            </w:r>
          </w:p>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Тахеометрическая съемка.</w:t>
            </w:r>
          </w:p>
          <w:p w:rsidR="005F7C2C" w:rsidRPr="00947B0E" w:rsidRDefault="005F7C2C" w:rsidP="00AB74AB">
            <w:pPr>
              <w:spacing w:after="0"/>
              <w:rPr>
                <w:rFonts w:ascii="Times New Roman" w:eastAsia="Times New Roman" w:hAnsi="Times New Roman" w:cs="Times New Roman"/>
                <w:b/>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Содержание учебного материала</w:t>
            </w:r>
          </w:p>
        </w:tc>
        <w:tc>
          <w:tcPr>
            <w:tcW w:w="473" w:type="pct"/>
            <w:vMerge w:val="restart"/>
            <w:shd w:val="clear" w:color="auto" w:fill="FFFFFF" w:themeFill="background1"/>
            <w:vAlign w:val="center"/>
          </w:tcPr>
          <w:p w:rsidR="005F7C2C" w:rsidRPr="00947B0E" w:rsidRDefault="00B5505E" w:rsidP="00AB74AB">
            <w:pPr>
              <w:jc w:val="center"/>
              <w:rPr>
                <w:rFonts w:ascii="Times New Roman" w:eastAsia="Times New Roman" w:hAnsi="Times New Roman" w:cs="Times New Roman"/>
                <w:b/>
                <w:color w:val="000000" w:themeColor="text1"/>
                <w:sz w:val="24"/>
                <w:szCs w:val="24"/>
                <w:lang w:eastAsia="ru-RU"/>
              </w:rPr>
            </w:pPr>
            <w:r>
              <w:rPr>
                <w:rFonts w:ascii="Times New Roman" w:eastAsia="Times New Roman" w:hAnsi="Times New Roman" w:cs="Times New Roman"/>
                <w:b/>
                <w:color w:val="000000" w:themeColor="text1"/>
                <w:sz w:val="24"/>
                <w:szCs w:val="24"/>
                <w:lang w:eastAsia="ru-RU"/>
              </w:rPr>
              <w:t>18</w:t>
            </w:r>
          </w:p>
        </w:tc>
        <w:tc>
          <w:tcPr>
            <w:tcW w:w="965" w:type="pct"/>
            <w:vMerge w:val="restart"/>
          </w:tcPr>
          <w:p w:rsidR="005F7C2C" w:rsidRPr="00947B0E" w:rsidRDefault="00D37ADC" w:rsidP="00AB74AB">
            <w:pPr>
              <w:suppressAutoHyphens/>
              <w:spacing w:after="0"/>
              <w:jc w:val="center"/>
              <w:rPr>
                <w:rFonts w:ascii="Times New Roman" w:eastAsia="Times New Roman" w:hAnsi="Times New Roman" w:cs="Times New Roman"/>
                <w:color w:val="000000" w:themeColor="text1"/>
                <w:sz w:val="24"/>
                <w:szCs w:val="24"/>
                <w:lang w:eastAsia="ru-RU"/>
              </w:rPr>
            </w:pPr>
            <w:proofErr w:type="gramStart"/>
            <w:r>
              <w:rPr>
                <w:rFonts w:ascii="Times New Roman" w:eastAsia="Times New Roman" w:hAnsi="Times New Roman" w:cs="Times New Roman"/>
                <w:color w:val="000000" w:themeColor="text1"/>
                <w:sz w:val="24"/>
                <w:szCs w:val="24"/>
                <w:lang w:eastAsia="ru-RU"/>
              </w:rPr>
              <w:t>ОК</w:t>
            </w:r>
            <w:proofErr w:type="gramEnd"/>
            <w:r>
              <w:rPr>
                <w:rFonts w:ascii="Times New Roman" w:eastAsia="Times New Roman" w:hAnsi="Times New Roman" w:cs="Times New Roman"/>
                <w:color w:val="000000" w:themeColor="text1"/>
                <w:sz w:val="24"/>
                <w:szCs w:val="24"/>
                <w:lang w:eastAsia="ru-RU"/>
              </w:rPr>
              <w:t xml:space="preserve"> 1-ОК 9</w:t>
            </w:r>
            <w:r w:rsidR="005F7C2C" w:rsidRPr="00947B0E">
              <w:rPr>
                <w:rFonts w:ascii="Times New Roman" w:eastAsia="Times New Roman" w:hAnsi="Times New Roman" w:cs="Times New Roman"/>
                <w:color w:val="000000" w:themeColor="text1"/>
                <w:sz w:val="24"/>
                <w:szCs w:val="24"/>
                <w:lang w:eastAsia="ru-RU"/>
              </w:rPr>
              <w:t>;</w:t>
            </w:r>
          </w:p>
          <w:p w:rsidR="005F7C2C" w:rsidRPr="00947B0E" w:rsidRDefault="005F7C2C" w:rsidP="00AB74AB">
            <w:pPr>
              <w:suppressAutoHyphens/>
              <w:spacing w:after="0"/>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1.3-ПК 1.4; ПК 2.1-ПК 2.2;</w:t>
            </w:r>
          </w:p>
          <w:p w:rsidR="005F7C2C" w:rsidRPr="00947B0E" w:rsidRDefault="005F7C2C" w:rsidP="00AB74AB">
            <w:pPr>
              <w:jc w:val="center"/>
              <w:rPr>
                <w:rFonts w:ascii="Times New Roman" w:eastAsia="Times New Roman" w:hAnsi="Times New Roman" w:cs="Times New Roman"/>
                <w:color w:val="000000" w:themeColor="text1"/>
                <w:sz w:val="24"/>
                <w:szCs w:val="24"/>
                <w:lang w:eastAsia="ru-RU"/>
              </w:rPr>
            </w:pPr>
            <w:r w:rsidRPr="00947B0E">
              <w:rPr>
                <w:rFonts w:ascii="Times New Roman" w:eastAsia="Times New Roman" w:hAnsi="Times New Roman" w:cs="Times New Roman"/>
                <w:color w:val="000000" w:themeColor="text1"/>
                <w:sz w:val="24"/>
                <w:szCs w:val="24"/>
                <w:lang w:eastAsia="ru-RU"/>
              </w:rPr>
              <w:t>ПК 2.4</w:t>
            </w:r>
          </w:p>
          <w:p w:rsidR="003533C7" w:rsidRPr="00947B0E" w:rsidRDefault="003533C7"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825"/>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color w:val="000000" w:themeColor="text1"/>
                <w:sz w:val="24"/>
                <w:szCs w:val="24"/>
              </w:rPr>
              <w:t>Сущность и приборы, применяемые при съемке. Устройство электронного тахеометра</w:t>
            </w:r>
            <w:r w:rsidRPr="00947B0E">
              <w:rPr>
                <w:rFonts w:ascii="Times New Roman" w:eastAsia="Times New Roman" w:hAnsi="Times New Roman" w:cs="Times New Roman"/>
                <w:color w:val="000000" w:themeColor="text1"/>
                <w:sz w:val="24"/>
                <w:szCs w:val="24"/>
                <w:vertAlign w:val="subscript"/>
              </w:rPr>
              <w:t>.</w:t>
            </w:r>
            <w:r w:rsidRPr="00947B0E">
              <w:rPr>
                <w:rFonts w:ascii="Times New Roman" w:eastAsia="Times New Roman" w:hAnsi="Times New Roman" w:cs="Times New Roman"/>
                <w:color w:val="000000" w:themeColor="text1"/>
                <w:sz w:val="24"/>
                <w:szCs w:val="24"/>
              </w:rPr>
              <w:t xml:space="preserve"> Приведение тахеометра в рабочее положение. Измерения при создании съемочного обоснования. </w:t>
            </w:r>
          </w:p>
        </w:tc>
        <w:tc>
          <w:tcPr>
            <w:tcW w:w="473" w:type="pct"/>
            <w:vMerge/>
            <w:shd w:val="clear" w:color="auto" w:fill="FFFFFF" w:themeFill="background1"/>
            <w:vAlign w:val="center"/>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135"/>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b/>
                <w:color w:val="000000" w:themeColor="text1"/>
                <w:sz w:val="24"/>
                <w:szCs w:val="24"/>
              </w:rPr>
              <w:t>В том числе, практических занятий и лабораторных работ</w:t>
            </w:r>
            <w:r w:rsidR="00FA5FF5" w:rsidRPr="00947B0E">
              <w:rPr>
                <w:rFonts w:ascii="Times New Roman" w:eastAsia="Times New Roman" w:hAnsi="Times New Roman" w:cs="Times New Roman"/>
                <w:b/>
                <w:color w:val="000000" w:themeColor="text1"/>
                <w:sz w:val="24"/>
                <w:szCs w:val="24"/>
              </w:rPr>
              <w:t xml:space="preserve"> по разделу:</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568"/>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FA5FF5" w:rsidRPr="00947B0E" w:rsidRDefault="00FA5FF5"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7. Вычислительная обработка теодолитного хода.</w:t>
            </w:r>
          </w:p>
          <w:p w:rsidR="005F7C2C"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8. Вертикальная планировка участка местности.</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9. Вертикальная планировка участка местности.</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lastRenderedPageBreak/>
              <w:t>10.</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Трассирование сооружений линейного типа.</w:t>
            </w:r>
          </w:p>
          <w:p w:rsidR="006525BA" w:rsidRPr="00947B0E" w:rsidRDefault="006525BA"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11.</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Геодезическая подготовка для выноса в натуру проектных элементов</w:t>
            </w:r>
            <w:r w:rsidR="00270DB0" w:rsidRPr="00947B0E">
              <w:rPr>
                <w:rFonts w:ascii="Times New Roman" w:eastAsia="Times New Roman" w:hAnsi="Times New Roman" w:cs="Times New Roman"/>
                <w:bCs/>
                <w:color w:val="000000" w:themeColor="text1"/>
                <w:sz w:val="24"/>
                <w:szCs w:val="24"/>
                <w:lang w:eastAsia="ru-RU"/>
              </w:rPr>
              <w:t>.</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12.</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Изучение теодолита и работа с ним.</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13.</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Измерение горизонтальных и вертикальных углов.</w:t>
            </w:r>
          </w:p>
          <w:p w:rsidR="006A1F3C" w:rsidRPr="00947B0E" w:rsidRDefault="006A1F3C" w:rsidP="00AB74AB">
            <w:pPr>
              <w:spacing w:after="0"/>
              <w:rPr>
                <w:rFonts w:ascii="Times New Roman" w:eastAsia="Times New Roman" w:hAnsi="Times New Roman" w:cs="Times New Roman"/>
                <w:bCs/>
                <w:color w:val="000000" w:themeColor="text1"/>
                <w:sz w:val="24"/>
                <w:szCs w:val="24"/>
                <w:lang w:eastAsia="ru-RU"/>
              </w:rPr>
            </w:pPr>
            <w:r w:rsidRPr="00947B0E">
              <w:rPr>
                <w:rFonts w:ascii="Times New Roman" w:eastAsia="Times New Roman" w:hAnsi="Times New Roman" w:cs="Times New Roman"/>
                <w:bCs/>
                <w:color w:val="000000" w:themeColor="text1"/>
                <w:sz w:val="24"/>
                <w:szCs w:val="24"/>
                <w:lang w:eastAsia="ru-RU"/>
              </w:rPr>
              <w:t>14.</w:t>
            </w:r>
            <w:r w:rsidRPr="00947B0E">
              <w:rPr>
                <w:color w:val="000000" w:themeColor="text1"/>
              </w:rPr>
              <w:t xml:space="preserve"> </w:t>
            </w:r>
            <w:r w:rsidRPr="00947B0E">
              <w:rPr>
                <w:rFonts w:ascii="Times New Roman" w:eastAsia="Times New Roman" w:hAnsi="Times New Roman" w:cs="Times New Roman"/>
                <w:bCs/>
                <w:color w:val="000000" w:themeColor="text1"/>
                <w:sz w:val="24"/>
                <w:szCs w:val="24"/>
                <w:lang w:eastAsia="ru-RU"/>
              </w:rPr>
              <w:t>Измерение горизонтальных и вертикальных углов</w:t>
            </w:r>
          </w:p>
        </w:tc>
        <w:tc>
          <w:tcPr>
            <w:tcW w:w="473" w:type="pct"/>
            <w:shd w:val="clear" w:color="auto" w:fill="FFFFFF" w:themeFill="background1"/>
            <w:vAlign w:val="center"/>
          </w:tcPr>
          <w:p w:rsidR="005F7C2C" w:rsidRPr="00947B0E" w:rsidRDefault="00FA5FF5"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lastRenderedPageBreak/>
              <w:t>16</w:t>
            </w:r>
          </w:p>
        </w:tc>
        <w:tc>
          <w:tcPr>
            <w:tcW w:w="965" w:type="pct"/>
            <w:vMerge/>
          </w:tcPr>
          <w:p w:rsidR="005F7C2C" w:rsidRPr="00947B0E" w:rsidRDefault="005F7C2C" w:rsidP="00AB74AB">
            <w:pPr>
              <w:rPr>
                <w:rFonts w:ascii="Times New Roman" w:eastAsia="Times New Roman" w:hAnsi="Times New Roman" w:cs="Times New Roman"/>
                <w:b/>
                <w:color w:val="000000" w:themeColor="text1"/>
                <w:sz w:val="24"/>
                <w:szCs w:val="24"/>
                <w:lang w:eastAsia="ru-RU"/>
              </w:rPr>
            </w:pPr>
          </w:p>
        </w:tc>
      </w:tr>
      <w:tr w:rsidR="00947B0E" w:rsidRPr="00947B0E" w:rsidTr="00E928AD">
        <w:trPr>
          <w:trHeight w:val="240"/>
        </w:trPr>
        <w:tc>
          <w:tcPr>
            <w:tcW w:w="1136" w:type="pct"/>
            <w:vMerge/>
          </w:tcPr>
          <w:p w:rsidR="005F7C2C" w:rsidRPr="00947B0E" w:rsidRDefault="005F7C2C" w:rsidP="00AB74AB">
            <w:pPr>
              <w:spacing w:after="0"/>
              <w:rPr>
                <w:rFonts w:ascii="Times New Roman" w:eastAsia="Times New Roman" w:hAnsi="Times New Roman" w:cs="Times New Roman"/>
                <w:color w:val="000000" w:themeColor="text1"/>
                <w:sz w:val="24"/>
                <w:szCs w:val="24"/>
              </w:rPr>
            </w:pPr>
          </w:p>
        </w:tc>
        <w:tc>
          <w:tcPr>
            <w:tcW w:w="2426" w:type="pct"/>
            <w:gridSpan w:val="2"/>
          </w:tcPr>
          <w:p w:rsidR="005F7C2C" w:rsidRPr="00947B0E" w:rsidRDefault="005F7C2C"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 xml:space="preserve">Самостоятельная работа </w:t>
            </w:r>
            <w:proofErr w:type="gramStart"/>
            <w:r w:rsidRPr="00947B0E">
              <w:rPr>
                <w:rFonts w:ascii="Times New Roman" w:eastAsia="Times New Roman" w:hAnsi="Times New Roman" w:cs="Times New Roman"/>
                <w:b/>
                <w:color w:val="000000" w:themeColor="text1"/>
                <w:sz w:val="24"/>
                <w:szCs w:val="24"/>
              </w:rPr>
              <w:t>обучающихся</w:t>
            </w:r>
            <w:proofErr w:type="gramEnd"/>
          </w:p>
          <w:p w:rsidR="009F040B" w:rsidRPr="00947B0E" w:rsidRDefault="009F040B"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Подготовка к практическим   занятиям</w:t>
            </w:r>
          </w:p>
          <w:p w:rsidR="009F040B" w:rsidRPr="00947B0E" w:rsidRDefault="009F040B" w:rsidP="00AB74AB">
            <w:pPr>
              <w:spacing w:after="0"/>
              <w:rPr>
                <w:rFonts w:ascii="Times New Roman" w:eastAsia="Times New Roman" w:hAnsi="Times New Roman" w:cs="Times New Roman"/>
                <w:b/>
                <w:color w:val="000000" w:themeColor="text1"/>
                <w:sz w:val="24"/>
                <w:szCs w:val="24"/>
              </w:rPr>
            </w:pPr>
            <w:r w:rsidRPr="00947B0E">
              <w:rPr>
                <w:rFonts w:ascii="Times New Roman" w:eastAsia="Times New Roman" w:hAnsi="Times New Roman" w:cs="Times New Roman"/>
                <w:b/>
                <w:color w:val="000000" w:themeColor="text1"/>
                <w:sz w:val="24"/>
                <w:szCs w:val="24"/>
              </w:rPr>
              <w:t>Оформление практических  работ.</w:t>
            </w:r>
          </w:p>
          <w:p w:rsidR="006A1F3C" w:rsidRPr="00947B0E" w:rsidRDefault="006A1F3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Подготовка индивидуальных сообщений, докладов, презентаций по темам: «Тахеометрическая съемка», «Приборы, применяемые при тахеометрической съемке», «Стереофотосъемка», «</w:t>
            </w:r>
            <w:proofErr w:type="spellStart"/>
            <w:r w:rsidRPr="00947B0E">
              <w:rPr>
                <w:rFonts w:ascii="Times New Roman" w:eastAsia="Times New Roman" w:hAnsi="Times New Roman" w:cs="Times New Roman"/>
                <w:color w:val="000000" w:themeColor="text1"/>
                <w:sz w:val="24"/>
                <w:szCs w:val="24"/>
              </w:rPr>
              <w:t>Аэр</w:t>
            </w:r>
            <w:proofErr w:type="gramStart"/>
            <w:r w:rsidRPr="00947B0E">
              <w:rPr>
                <w:rFonts w:ascii="Times New Roman" w:eastAsia="Times New Roman" w:hAnsi="Times New Roman" w:cs="Times New Roman"/>
                <w:color w:val="000000" w:themeColor="text1"/>
                <w:sz w:val="24"/>
                <w:szCs w:val="24"/>
              </w:rPr>
              <w:t>о</w:t>
            </w:r>
            <w:proofErr w:type="spellEnd"/>
            <w:r w:rsidRPr="00947B0E">
              <w:rPr>
                <w:rFonts w:ascii="Times New Roman" w:eastAsia="Times New Roman" w:hAnsi="Times New Roman" w:cs="Times New Roman"/>
                <w:color w:val="000000" w:themeColor="text1"/>
                <w:sz w:val="24"/>
                <w:szCs w:val="24"/>
              </w:rPr>
              <w:t>-</w:t>
            </w:r>
            <w:proofErr w:type="gramEnd"/>
            <w:r w:rsidRPr="00947B0E">
              <w:rPr>
                <w:rFonts w:ascii="Times New Roman" w:eastAsia="Times New Roman" w:hAnsi="Times New Roman" w:cs="Times New Roman"/>
                <w:color w:val="000000" w:themeColor="text1"/>
                <w:sz w:val="24"/>
                <w:szCs w:val="24"/>
              </w:rPr>
              <w:t xml:space="preserve"> и космическая фотосъемки»,</w:t>
            </w:r>
          </w:p>
          <w:p w:rsidR="00FD6A02" w:rsidRPr="00947B0E" w:rsidRDefault="006A1F3C" w:rsidP="00AB74AB">
            <w:pPr>
              <w:spacing w:after="0"/>
              <w:rPr>
                <w:rFonts w:ascii="Times New Roman" w:eastAsia="Times New Roman" w:hAnsi="Times New Roman" w:cs="Times New Roman"/>
                <w:color w:val="000000" w:themeColor="text1"/>
                <w:sz w:val="24"/>
                <w:szCs w:val="24"/>
              </w:rPr>
            </w:pPr>
            <w:r w:rsidRPr="00947B0E">
              <w:rPr>
                <w:rFonts w:ascii="Times New Roman" w:eastAsia="Times New Roman" w:hAnsi="Times New Roman" w:cs="Times New Roman"/>
                <w:color w:val="000000" w:themeColor="text1"/>
                <w:sz w:val="24"/>
                <w:szCs w:val="24"/>
              </w:rPr>
              <w:t>«Нивелирование», «Буссольная съемка», «Мензульная съемка», «Приборы, применяемые при мензульной съемке», «Глазомерная съемка», «Автоматизированные методы топографических съемок», «Охрана природы и окружающей среды при производстве геодезических работ»</w:t>
            </w:r>
          </w:p>
        </w:tc>
        <w:tc>
          <w:tcPr>
            <w:tcW w:w="473" w:type="pct"/>
            <w:shd w:val="clear" w:color="auto" w:fill="FFFFFF" w:themeFill="background1"/>
            <w:vAlign w:val="center"/>
          </w:tcPr>
          <w:p w:rsidR="005F7C2C" w:rsidRPr="00947B0E" w:rsidRDefault="00947B0E" w:rsidP="00AB74AB">
            <w:pPr>
              <w:jc w:val="center"/>
              <w:rPr>
                <w:rFonts w:ascii="Times New Roman" w:eastAsia="Times New Roman" w:hAnsi="Times New Roman" w:cs="Times New Roman"/>
                <w:b/>
                <w:color w:val="000000" w:themeColor="text1"/>
                <w:sz w:val="24"/>
                <w:szCs w:val="24"/>
                <w:lang w:eastAsia="ru-RU"/>
              </w:rPr>
            </w:pPr>
            <w:r w:rsidRPr="00947B0E">
              <w:rPr>
                <w:rFonts w:ascii="Times New Roman" w:eastAsia="Times New Roman" w:hAnsi="Times New Roman" w:cs="Times New Roman"/>
                <w:b/>
                <w:color w:val="000000" w:themeColor="text1"/>
                <w:sz w:val="24"/>
                <w:szCs w:val="24"/>
                <w:lang w:eastAsia="ru-RU"/>
              </w:rPr>
              <w:t>4</w:t>
            </w:r>
          </w:p>
        </w:tc>
        <w:tc>
          <w:tcPr>
            <w:tcW w:w="965" w:type="pct"/>
            <w:vMerge/>
          </w:tcPr>
          <w:p w:rsidR="005F7C2C" w:rsidRPr="00947B0E" w:rsidRDefault="005F7C2C" w:rsidP="00AB74AB">
            <w:pPr>
              <w:jc w:val="center"/>
              <w:rPr>
                <w:rFonts w:ascii="Times New Roman" w:eastAsia="Times New Roman" w:hAnsi="Times New Roman" w:cs="Times New Roman"/>
                <w:b/>
                <w:color w:val="000000" w:themeColor="text1"/>
                <w:sz w:val="24"/>
                <w:szCs w:val="24"/>
                <w:lang w:eastAsia="ru-RU"/>
              </w:rPr>
            </w:pPr>
          </w:p>
        </w:tc>
      </w:tr>
      <w:tr w:rsidR="00947B0E" w:rsidRPr="00947B0E" w:rsidTr="00E928AD">
        <w:trPr>
          <w:trHeight w:val="20"/>
        </w:trPr>
        <w:tc>
          <w:tcPr>
            <w:tcW w:w="3562" w:type="pct"/>
            <w:gridSpan w:val="3"/>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 xml:space="preserve"> Промежуточная аттестация </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bCs/>
                <w:color w:val="000000" w:themeColor="text1"/>
                <w:sz w:val="24"/>
                <w:szCs w:val="24"/>
                <w:lang w:eastAsia="ru-RU"/>
              </w:rPr>
            </w:pPr>
          </w:p>
        </w:tc>
        <w:tc>
          <w:tcPr>
            <w:tcW w:w="965"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p>
        </w:tc>
      </w:tr>
      <w:tr w:rsidR="00947B0E" w:rsidRPr="00947B0E" w:rsidTr="00E928AD">
        <w:trPr>
          <w:trHeight w:val="20"/>
        </w:trPr>
        <w:tc>
          <w:tcPr>
            <w:tcW w:w="3562" w:type="pct"/>
            <w:gridSpan w:val="3"/>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Всего:</w:t>
            </w:r>
          </w:p>
        </w:tc>
        <w:tc>
          <w:tcPr>
            <w:tcW w:w="473" w:type="pct"/>
            <w:shd w:val="clear" w:color="auto" w:fill="FFFFFF" w:themeFill="background1"/>
            <w:vAlign w:val="center"/>
          </w:tcPr>
          <w:p w:rsidR="005F7C2C" w:rsidRPr="00947B0E" w:rsidRDefault="005F7C2C" w:rsidP="00AB74AB">
            <w:pPr>
              <w:jc w:val="center"/>
              <w:rPr>
                <w:rFonts w:ascii="Times New Roman" w:eastAsia="Times New Roman" w:hAnsi="Times New Roman" w:cs="Times New Roman"/>
                <w:b/>
                <w:bCs/>
                <w:color w:val="000000" w:themeColor="text1"/>
                <w:sz w:val="24"/>
                <w:szCs w:val="24"/>
                <w:lang w:eastAsia="ru-RU"/>
              </w:rPr>
            </w:pPr>
            <w:r w:rsidRPr="00947B0E">
              <w:rPr>
                <w:rFonts w:ascii="Times New Roman" w:eastAsia="Times New Roman" w:hAnsi="Times New Roman" w:cs="Times New Roman"/>
                <w:b/>
                <w:bCs/>
                <w:color w:val="000000" w:themeColor="text1"/>
                <w:sz w:val="24"/>
                <w:szCs w:val="24"/>
                <w:lang w:eastAsia="ru-RU"/>
              </w:rPr>
              <w:t>5</w:t>
            </w:r>
            <w:r w:rsidR="00E928AD">
              <w:rPr>
                <w:rFonts w:ascii="Times New Roman" w:eastAsia="Times New Roman" w:hAnsi="Times New Roman" w:cs="Times New Roman"/>
                <w:b/>
                <w:bCs/>
                <w:color w:val="000000" w:themeColor="text1"/>
                <w:sz w:val="24"/>
                <w:szCs w:val="24"/>
                <w:lang w:eastAsia="ru-RU"/>
              </w:rPr>
              <w:t>6</w:t>
            </w:r>
          </w:p>
        </w:tc>
        <w:tc>
          <w:tcPr>
            <w:tcW w:w="965" w:type="pct"/>
          </w:tcPr>
          <w:p w:rsidR="005F7C2C" w:rsidRPr="00947B0E" w:rsidRDefault="005F7C2C" w:rsidP="00AB74AB">
            <w:pPr>
              <w:rPr>
                <w:rFonts w:ascii="Times New Roman" w:eastAsia="Times New Roman" w:hAnsi="Times New Roman" w:cs="Times New Roman"/>
                <w:b/>
                <w:bCs/>
                <w:color w:val="000000" w:themeColor="text1"/>
                <w:sz w:val="24"/>
                <w:szCs w:val="24"/>
                <w:lang w:eastAsia="ru-RU"/>
              </w:rPr>
            </w:pPr>
          </w:p>
        </w:tc>
      </w:tr>
    </w:tbl>
    <w:p w:rsidR="005F7C2C" w:rsidRPr="005F7C2C" w:rsidRDefault="005F7C2C" w:rsidP="005F7C2C">
      <w:pPr>
        <w:spacing w:line="360" w:lineRule="auto"/>
        <w:rPr>
          <w:rFonts w:ascii="Times New Roman" w:eastAsia="Times New Roman" w:hAnsi="Times New Roman" w:cs="Times New Roman"/>
          <w:b/>
          <w:bCs/>
          <w:sz w:val="24"/>
          <w:szCs w:val="24"/>
          <w:lang w:eastAsia="ru-RU"/>
        </w:rPr>
      </w:pPr>
    </w:p>
    <w:p w:rsidR="005F7C2C" w:rsidRPr="005F7C2C" w:rsidRDefault="005F7C2C" w:rsidP="005F7C2C">
      <w:pPr>
        <w:suppressAutoHyphens/>
        <w:spacing w:after="0" w:line="360" w:lineRule="auto"/>
        <w:rPr>
          <w:rFonts w:ascii="Times New Roman" w:eastAsia="Times New Roman" w:hAnsi="Times New Roman" w:cs="Times New Roman"/>
          <w:b/>
          <w:bCs/>
          <w:sz w:val="24"/>
          <w:szCs w:val="24"/>
        </w:rPr>
        <w:sectPr w:rsidR="005F7C2C" w:rsidRPr="005F7C2C" w:rsidSect="00077AEC">
          <w:pgSz w:w="16838" w:h="11906" w:orient="landscape"/>
          <w:pgMar w:top="1134" w:right="1134" w:bottom="1134" w:left="567" w:header="709" w:footer="709" w:gutter="0"/>
          <w:cols w:space="720"/>
          <w:docGrid w:linePitch="299"/>
        </w:sectPr>
      </w:pPr>
    </w:p>
    <w:p w:rsidR="005F7C2C" w:rsidRPr="00077AEC" w:rsidRDefault="00077AEC" w:rsidP="00077AEC">
      <w:pPr>
        <w:spacing w:after="0" w:line="360" w:lineRule="auto"/>
        <w:ind w:firstLine="709"/>
        <w:rPr>
          <w:rFonts w:ascii="Times New Roman" w:eastAsia="Times New Roman" w:hAnsi="Times New Roman" w:cs="Times New Roman"/>
          <w:b/>
          <w:bCs/>
          <w:sz w:val="24"/>
          <w:szCs w:val="24"/>
          <w:lang w:eastAsia="ru-RU"/>
        </w:rPr>
      </w:pPr>
      <w:r w:rsidRPr="00077AEC">
        <w:rPr>
          <w:rFonts w:ascii="Times New Roman" w:eastAsia="Times New Roman" w:hAnsi="Times New Roman" w:cs="Times New Roman"/>
          <w:b/>
          <w:bCs/>
          <w:sz w:val="24"/>
          <w:szCs w:val="24"/>
          <w:lang w:eastAsia="ru-RU"/>
        </w:rPr>
        <w:lastRenderedPageBreak/>
        <w:t>3. УСЛОВИЯ РЕАЛИЗАЦИИ ПРОГРАММЫ УЧЕБНОЙ ДИСЦИПЛИН</w:t>
      </w:r>
      <w:r w:rsidR="008C4062">
        <w:rPr>
          <w:rFonts w:ascii="Times New Roman" w:eastAsia="Times New Roman" w:hAnsi="Times New Roman" w:cs="Times New Roman"/>
          <w:b/>
          <w:bCs/>
          <w:sz w:val="24"/>
          <w:szCs w:val="24"/>
          <w:lang w:eastAsia="ru-RU"/>
        </w:rPr>
        <w:t>Ы</w:t>
      </w:r>
    </w:p>
    <w:p w:rsidR="005F7C2C" w:rsidRPr="00077AEC" w:rsidRDefault="005F7C2C" w:rsidP="00077AEC">
      <w:pPr>
        <w:suppressAutoHyphens/>
        <w:spacing w:after="0" w:line="360" w:lineRule="auto"/>
        <w:ind w:firstLine="709"/>
        <w:jc w:val="both"/>
        <w:rPr>
          <w:rFonts w:ascii="Times New Roman" w:eastAsia="Times New Roman" w:hAnsi="Times New Roman" w:cs="Times New Roman"/>
          <w:bCs/>
          <w:sz w:val="24"/>
          <w:szCs w:val="24"/>
          <w:lang w:eastAsia="ru-RU"/>
        </w:rPr>
      </w:pPr>
      <w:r w:rsidRPr="00077AEC">
        <w:rPr>
          <w:rFonts w:ascii="Times New Roman" w:eastAsia="Times New Roman" w:hAnsi="Times New Roman" w:cs="Times New Roman"/>
          <w:bCs/>
          <w:sz w:val="24"/>
          <w:szCs w:val="24"/>
          <w:lang w:eastAsia="ru-RU"/>
        </w:rPr>
        <w:t>3.1. Для реализации программы учебной дисциплины  предусмотрены следующие специальные помещения:</w:t>
      </w:r>
    </w:p>
    <w:p w:rsidR="00077AEC" w:rsidRPr="00077AEC" w:rsidRDefault="00077AEC" w:rsidP="00077AEC">
      <w:pPr>
        <w:spacing w:after="0" w:line="360" w:lineRule="auto"/>
        <w:ind w:firstLine="709"/>
        <w:jc w:val="both"/>
        <w:rPr>
          <w:rFonts w:ascii="Times New Roman" w:hAnsi="Times New Roman" w:cs="Times New Roman"/>
          <w:sz w:val="24"/>
          <w:szCs w:val="24"/>
        </w:rPr>
      </w:pPr>
      <w:r w:rsidRPr="00077AEC">
        <w:rPr>
          <w:rFonts w:ascii="Times New Roman" w:hAnsi="Times New Roman" w:cs="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077AEC" w:rsidRPr="00BA6814" w:rsidRDefault="00077AEC" w:rsidP="00BA6814">
      <w:pPr>
        <w:spacing w:after="0" w:line="240" w:lineRule="auto"/>
        <w:ind w:firstLine="709"/>
        <w:rPr>
          <w:rFonts w:ascii="Times New Roman" w:eastAsia="Calibri" w:hAnsi="Times New Roman" w:cs="Times New Roman"/>
          <w:b/>
          <w:i/>
          <w:sz w:val="24"/>
          <w:szCs w:val="24"/>
        </w:rPr>
      </w:pPr>
      <w:r w:rsidRPr="00BA6814">
        <w:rPr>
          <w:rFonts w:ascii="Times New Roman" w:eastAsia="Calibri" w:hAnsi="Times New Roman" w:cs="Times New Roman"/>
          <w:b/>
          <w:i/>
          <w:sz w:val="24"/>
          <w:szCs w:val="24"/>
        </w:rPr>
        <w:t>Стенды:</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Строительство  торгового комплекса “ </w:t>
      </w:r>
      <w:proofErr w:type="spellStart"/>
      <w:r w:rsidRPr="00077AEC">
        <w:rPr>
          <w:rFonts w:ascii="Times New Roman" w:hAnsi="Times New Roman" w:cs="Times New Roman"/>
          <w:sz w:val="24"/>
          <w:szCs w:val="24"/>
        </w:rPr>
        <w:t>Синегорье</w:t>
      </w:r>
      <w:proofErr w:type="spellEnd"/>
      <w:r w:rsidRPr="00077AEC">
        <w:rPr>
          <w:rFonts w:ascii="Times New Roman" w:hAnsi="Times New Roman" w:cs="Times New Roman"/>
          <w:sz w:val="24"/>
          <w:szCs w:val="24"/>
        </w:rPr>
        <w:t xml:space="preserve"> ”  г. Челябинск.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 Проект здания дворца советов.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Останкинская телебашня г. Москва. </w:t>
      </w:r>
    </w:p>
    <w:p w:rsidR="00077AEC"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Строительство храма Христа спасителя г. Москва.  </w:t>
      </w:r>
    </w:p>
    <w:p w:rsidR="00CE3FDD" w:rsidRPr="00CE3FDD" w:rsidRDefault="00077AEC" w:rsidP="00BA6814">
      <w:pPr>
        <w:spacing w:after="0" w:line="240" w:lineRule="auto"/>
        <w:ind w:firstLine="709"/>
        <w:rPr>
          <w:rFonts w:ascii="Times New Roman" w:hAnsi="Times New Roman" w:cs="Times New Roman"/>
          <w:sz w:val="24"/>
          <w:szCs w:val="24"/>
        </w:rPr>
      </w:pPr>
      <w:r w:rsidRPr="00077AEC">
        <w:rPr>
          <w:rFonts w:ascii="Times New Roman" w:hAnsi="Times New Roman" w:cs="Times New Roman"/>
          <w:sz w:val="24"/>
          <w:szCs w:val="24"/>
        </w:rPr>
        <w:t xml:space="preserve">  - Как росли небоскрёбы.</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Геодезическое оборудование:</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Оптический нивелир </w:t>
      </w:r>
      <w:proofErr w:type="spellStart"/>
      <w:r w:rsidRPr="00CE3FDD">
        <w:rPr>
          <w:rFonts w:ascii="Times New Roman" w:eastAsia="Times New Roman" w:hAnsi="Times New Roman" w:cs="Times New Roman"/>
          <w:sz w:val="32"/>
          <w:szCs w:val="32"/>
          <w:vertAlign w:val="superscript"/>
        </w:rPr>
        <w:t>Nikon</w:t>
      </w:r>
      <w:proofErr w:type="spellEnd"/>
      <w:r w:rsidRPr="00CE3FDD">
        <w:rPr>
          <w:rFonts w:ascii="Times New Roman" w:eastAsia="Times New Roman" w:hAnsi="Times New Roman" w:cs="Times New Roman"/>
          <w:sz w:val="32"/>
          <w:szCs w:val="32"/>
          <w:vertAlign w:val="superscript"/>
        </w:rPr>
        <w:t xml:space="preserve"> AX -2S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Тахеометр инженерный  </w:t>
      </w:r>
      <w:proofErr w:type="spellStart"/>
      <w:r w:rsidRPr="00CE3FDD">
        <w:rPr>
          <w:rFonts w:ascii="Times New Roman" w:eastAsia="Times New Roman" w:hAnsi="Times New Roman" w:cs="Times New Roman"/>
          <w:sz w:val="32"/>
          <w:szCs w:val="32"/>
          <w:vertAlign w:val="superscript"/>
        </w:rPr>
        <w:t>Nikon</w:t>
      </w:r>
      <w:proofErr w:type="spellEnd"/>
      <w:r w:rsidRPr="00CE3FDD">
        <w:rPr>
          <w:rFonts w:ascii="Times New Roman" w:eastAsia="Times New Roman" w:hAnsi="Times New Roman" w:cs="Times New Roman"/>
          <w:sz w:val="32"/>
          <w:szCs w:val="32"/>
          <w:vertAlign w:val="superscript"/>
        </w:rPr>
        <w:t xml:space="preserve"> NPL- 322+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Теодолит оптический УЩМЗ 4Т30П.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Теодолит оптический УЩМЗ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Теодолит оптический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Веха телескопическая RGK CLS 25-LS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Лазерный дальномер рулетка RGK D 60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Отражатель </w:t>
      </w:r>
      <w:proofErr w:type="spellStart"/>
      <w:r w:rsidRPr="00CE3FDD">
        <w:rPr>
          <w:rFonts w:ascii="Times New Roman" w:eastAsia="Times New Roman" w:hAnsi="Times New Roman" w:cs="Times New Roman"/>
          <w:sz w:val="32"/>
          <w:szCs w:val="32"/>
          <w:vertAlign w:val="superscript"/>
        </w:rPr>
        <w:t>однопризменный</w:t>
      </w:r>
      <w:proofErr w:type="spellEnd"/>
      <w:r w:rsidRPr="00CE3FDD">
        <w:rPr>
          <w:rFonts w:ascii="Times New Roman" w:eastAsia="Times New Roman" w:hAnsi="Times New Roman" w:cs="Times New Roman"/>
          <w:sz w:val="32"/>
          <w:szCs w:val="32"/>
          <w:vertAlign w:val="superscript"/>
        </w:rPr>
        <w:t xml:space="preserve"> RGK </w:t>
      </w:r>
      <w:proofErr w:type="spellStart"/>
      <w:r w:rsidRPr="00CE3FDD">
        <w:rPr>
          <w:rFonts w:ascii="Times New Roman" w:eastAsia="Times New Roman" w:hAnsi="Times New Roman" w:cs="Times New Roman"/>
          <w:sz w:val="32"/>
          <w:szCs w:val="32"/>
          <w:vertAlign w:val="superscript"/>
        </w:rPr>
        <w:t>Optima</w:t>
      </w:r>
      <w:proofErr w:type="spellEnd"/>
      <w:r w:rsidRPr="00CE3FDD">
        <w:rPr>
          <w:rFonts w:ascii="Times New Roman" w:eastAsia="Times New Roman" w:hAnsi="Times New Roman" w:cs="Times New Roman"/>
          <w:sz w:val="32"/>
          <w:szCs w:val="32"/>
          <w:vertAlign w:val="superscript"/>
        </w:rPr>
        <w:t xml:space="preserve">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Рейка телескопическая  VEGA TS 3m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Штатив для нивелира RGK SJW30 – 2 </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Штатив для тахеометра RGK SJW60   – 1</w:t>
      </w:r>
    </w:p>
    <w:p w:rsidR="00CE3FDD" w:rsidRPr="00CE3FDD"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Pr="00CE3FDD">
        <w:rPr>
          <w:rFonts w:ascii="Times New Roman" w:eastAsia="Times New Roman" w:hAnsi="Times New Roman" w:cs="Times New Roman"/>
          <w:sz w:val="32"/>
          <w:szCs w:val="32"/>
          <w:vertAlign w:val="superscript"/>
        </w:rPr>
        <w:t xml:space="preserve">Штатив для </w:t>
      </w:r>
      <w:r>
        <w:rPr>
          <w:rFonts w:ascii="Times New Roman" w:eastAsia="Times New Roman" w:hAnsi="Times New Roman" w:cs="Times New Roman"/>
          <w:sz w:val="32"/>
          <w:szCs w:val="32"/>
          <w:vertAlign w:val="superscript"/>
        </w:rPr>
        <w:t xml:space="preserve">теодолита RGK S - 6Z – 2 </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Геодезический полигон:</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Геодезический  строительный репер. </w:t>
      </w:r>
    </w:p>
    <w:p w:rsidR="00CE3FDD" w:rsidRPr="00BA6814" w:rsidRDefault="00CE3FDD" w:rsidP="00BA6814">
      <w:pPr>
        <w:suppressAutoHyphens/>
        <w:autoSpaceDE w:val="0"/>
        <w:autoSpaceDN w:val="0"/>
        <w:adjustRightInd w:val="0"/>
        <w:spacing w:after="0" w:line="240" w:lineRule="auto"/>
        <w:ind w:firstLine="709"/>
        <w:jc w:val="both"/>
        <w:rPr>
          <w:rFonts w:ascii="Times New Roman" w:eastAsia="Times New Roman" w:hAnsi="Times New Roman" w:cs="Times New Roman"/>
          <w:b/>
          <w:i/>
          <w:sz w:val="32"/>
          <w:szCs w:val="32"/>
          <w:vertAlign w:val="superscript"/>
        </w:rPr>
      </w:pPr>
      <w:r w:rsidRPr="00BA6814">
        <w:rPr>
          <w:rFonts w:ascii="Times New Roman" w:eastAsia="Times New Roman" w:hAnsi="Times New Roman" w:cs="Times New Roman"/>
          <w:b/>
          <w:i/>
          <w:sz w:val="32"/>
          <w:szCs w:val="32"/>
          <w:vertAlign w:val="superscript"/>
        </w:rPr>
        <w:t>Геодезическое оборудование:</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Оптический нивелир </w:t>
      </w:r>
      <w:proofErr w:type="spellStart"/>
      <w:r w:rsidR="00CE3FDD" w:rsidRPr="00CE3FDD">
        <w:rPr>
          <w:rFonts w:ascii="Times New Roman" w:eastAsia="Times New Roman" w:hAnsi="Times New Roman" w:cs="Times New Roman"/>
          <w:sz w:val="32"/>
          <w:szCs w:val="32"/>
          <w:vertAlign w:val="superscript"/>
        </w:rPr>
        <w:t>Nikon</w:t>
      </w:r>
      <w:proofErr w:type="spellEnd"/>
      <w:r w:rsidR="00CE3FDD" w:rsidRPr="00CE3FDD">
        <w:rPr>
          <w:rFonts w:ascii="Times New Roman" w:eastAsia="Times New Roman" w:hAnsi="Times New Roman" w:cs="Times New Roman"/>
          <w:sz w:val="32"/>
          <w:szCs w:val="32"/>
          <w:vertAlign w:val="superscript"/>
        </w:rPr>
        <w:t xml:space="preserve"> AX -2S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Тахеометр инженерный  </w:t>
      </w:r>
      <w:proofErr w:type="spellStart"/>
      <w:r w:rsidR="00CE3FDD" w:rsidRPr="00CE3FDD">
        <w:rPr>
          <w:rFonts w:ascii="Times New Roman" w:eastAsia="Times New Roman" w:hAnsi="Times New Roman" w:cs="Times New Roman"/>
          <w:sz w:val="32"/>
          <w:szCs w:val="32"/>
          <w:vertAlign w:val="superscript"/>
        </w:rPr>
        <w:t>Nikon</w:t>
      </w:r>
      <w:proofErr w:type="spellEnd"/>
      <w:r w:rsidR="00CE3FDD" w:rsidRPr="00CE3FDD">
        <w:rPr>
          <w:rFonts w:ascii="Times New Roman" w:eastAsia="Times New Roman" w:hAnsi="Times New Roman" w:cs="Times New Roman"/>
          <w:sz w:val="32"/>
          <w:szCs w:val="32"/>
          <w:vertAlign w:val="superscript"/>
        </w:rPr>
        <w:t xml:space="preserve"> NPL- 322+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Теодолит оптический УЩМЗ 4Т30П. </w:t>
      </w:r>
    </w:p>
    <w:p w:rsidR="00CE3FDD" w:rsidRPr="00CE3FDD"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CE3FDD">
        <w:rPr>
          <w:rFonts w:ascii="Times New Roman" w:eastAsia="Times New Roman" w:hAnsi="Times New Roman" w:cs="Times New Roman"/>
          <w:sz w:val="32"/>
          <w:szCs w:val="32"/>
          <w:vertAlign w:val="superscript"/>
        </w:rPr>
        <w:t xml:space="preserve">Теодолит оптический УЩМЗ </w:t>
      </w:r>
      <w:r>
        <w:rPr>
          <w:rFonts w:ascii="Times New Roman" w:eastAsia="Times New Roman" w:hAnsi="Times New Roman" w:cs="Times New Roman"/>
          <w:sz w:val="32"/>
          <w:szCs w:val="32"/>
          <w:vertAlign w:val="superscript"/>
        </w:rPr>
        <w:t>- 1</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Теодолит оптический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Веха телескопическая RGK CLS 25-LS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Лазерный дальномер рулетка RGK D 60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Отражатель </w:t>
      </w:r>
      <w:proofErr w:type="spellStart"/>
      <w:r w:rsidR="00CE3FDD" w:rsidRPr="00BA6814">
        <w:rPr>
          <w:rFonts w:ascii="Times New Roman" w:eastAsia="Times New Roman" w:hAnsi="Times New Roman" w:cs="Times New Roman"/>
          <w:sz w:val="32"/>
          <w:szCs w:val="32"/>
          <w:vertAlign w:val="superscript"/>
        </w:rPr>
        <w:t>однопризменный</w:t>
      </w:r>
      <w:proofErr w:type="spellEnd"/>
      <w:r w:rsidR="00CE3FDD" w:rsidRPr="00BA6814">
        <w:rPr>
          <w:rFonts w:ascii="Times New Roman" w:eastAsia="Times New Roman" w:hAnsi="Times New Roman" w:cs="Times New Roman"/>
          <w:sz w:val="32"/>
          <w:szCs w:val="32"/>
          <w:vertAlign w:val="superscript"/>
        </w:rPr>
        <w:t xml:space="preserve"> RGK </w:t>
      </w:r>
      <w:proofErr w:type="spellStart"/>
      <w:r w:rsidR="00CE3FDD" w:rsidRPr="00BA6814">
        <w:rPr>
          <w:rFonts w:ascii="Times New Roman" w:eastAsia="Times New Roman" w:hAnsi="Times New Roman" w:cs="Times New Roman"/>
          <w:sz w:val="32"/>
          <w:szCs w:val="32"/>
          <w:vertAlign w:val="superscript"/>
        </w:rPr>
        <w:t>Optima</w:t>
      </w:r>
      <w:proofErr w:type="spellEnd"/>
      <w:r w:rsidR="00CE3FDD" w:rsidRPr="00BA6814">
        <w:rPr>
          <w:rFonts w:ascii="Times New Roman" w:eastAsia="Times New Roman" w:hAnsi="Times New Roman" w:cs="Times New Roman"/>
          <w:sz w:val="32"/>
          <w:szCs w:val="32"/>
          <w:vertAlign w:val="superscript"/>
        </w:rPr>
        <w:t xml:space="preserve">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Рейка телескопическая  VEGA TS 3m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lastRenderedPageBreak/>
        <w:t xml:space="preserve">- </w:t>
      </w:r>
      <w:r w:rsidR="00CE3FDD" w:rsidRPr="00BA6814">
        <w:rPr>
          <w:rFonts w:ascii="Times New Roman" w:eastAsia="Times New Roman" w:hAnsi="Times New Roman" w:cs="Times New Roman"/>
          <w:sz w:val="32"/>
          <w:szCs w:val="32"/>
          <w:vertAlign w:val="superscript"/>
        </w:rPr>
        <w:t xml:space="preserve">Штатив для нивелира RGK SJW30  </w:t>
      </w:r>
    </w:p>
    <w:p w:rsidR="00CE3FDD"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 xml:space="preserve">Штатив для тахеометра RGK SJW60  </w:t>
      </w:r>
    </w:p>
    <w:p w:rsidR="00F8676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r>
        <w:rPr>
          <w:rFonts w:ascii="Times New Roman" w:eastAsia="Times New Roman" w:hAnsi="Times New Roman" w:cs="Times New Roman"/>
          <w:sz w:val="32"/>
          <w:szCs w:val="32"/>
          <w:vertAlign w:val="superscript"/>
        </w:rPr>
        <w:t xml:space="preserve">- </w:t>
      </w:r>
      <w:r w:rsidR="00CE3FDD" w:rsidRPr="00BA6814">
        <w:rPr>
          <w:rFonts w:ascii="Times New Roman" w:eastAsia="Times New Roman" w:hAnsi="Times New Roman" w:cs="Times New Roman"/>
          <w:sz w:val="32"/>
          <w:szCs w:val="32"/>
          <w:vertAlign w:val="superscript"/>
        </w:rPr>
        <w:t>Штатив для теодолита RGK S - 6Z</w:t>
      </w:r>
    </w:p>
    <w:p w:rsidR="00BA6814" w:rsidRPr="00BA6814" w:rsidRDefault="00BA6814" w:rsidP="00BA6814">
      <w:pPr>
        <w:suppressAutoHyphens/>
        <w:autoSpaceDE w:val="0"/>
        <w:autoSpaceDN w:val="0"/>
        <w:adjustRightInd w:val="0"/>
        <w:spacing w:after="0" w:line="240" w:lineRule="auto"/>
        <w:ind w:firstLine="709"/>
        <w:jc w:val="both"/>
        <w:rPr>
          <w:rFonts w:ascii="Times New Roman" w:eastAsia="Times New Roman" w:hAnsi="Times New Roman" w:cs="Times New Roman"/>
          <w:sz w:val="32"/>
          <w:szCs w:val="32"/>
          <w:vertAlign w:val="superscript"/>
        </w:rPr>
      </w:pPr>
    </w:p>
    <w:p w:rsidR="005F7C2C" w:rsidRPr="00077AEC" w:rsidRDefault="005F7C2C" w:rsidP="00077AEC">
      <w:pPr>
        <w:shd w:val="clear" w:color="auto" w:fill="FFFFFF" w:themeFill="background1"/>
        <w:suppressAutoHyphens/>
        <w:spacing w:after="0" w:line="360" w:lineRule="auto"/>
        <w:ind w:firstLine="709"/>
        <w:jc w:val="both"/>
        <w:rPr>
          <w:rFonts w:ascii="Times New Roman" w:eastAsia="Times New Roman" w:hAnsi="Times New Roman" w:cs="Times New Roman"/>
          <w:b/>
          <w:bCs/>
          <w:sz w:val="24"/>
          <w:szCs w:val="24"/>
          <w:lang w:eastAsia="ru-RU"/>
        </w:rPr>
      </w:pPr>
      <w:r w:rsidRPr="00077AEC">
        <w:rPr>
          <w:rFonts w:ascii="Times New Roman" w:eastAsia="Times New Roman" w:hAnsi="Times New Roman" w:cs="Times New Roman"/>
          <w:b/>
          <w:bCs/>
          <w:sz w:val="24"/>
          <w:szCs w:val="24"/>
          <w:lang w:eastAsia="ru-RU"/>
        </w:rPr>
        <w:t>3.2. Информационное обеспечение реализации программы</w:t>
      </w:r>
    </w:p>
    <w:p w:rsidR="005F7C2C" w:rsidRPr="00077AEC" w:rsidRDefault="005F7C2C" w:rsidP="00077AEC">
      <w:pPr>
        <w:shd w:val="clear" w:color="auto" w:fill="FFFFFF" w:themeFill="background1"/>
        <w:suppressAutoHyphens/>
        <w:spacing w:after="0" w:line="360" w:lineRule="auto"/>
        <w:ind w:firstLine="709"/>
        <w:jc w:val="both"/>
        <w:rPr>
          <w:rFonts w:ascii="Times New Roman" w:eastAsia="Times New Roman" w:hAnsi="Times New Roman" w:cs="Times New Roman"/>
          <w:sz w:val="24"/>
          <w:szCs w:val="24"/>
          <w:lang w:eastAsia="ru-RU"/>
        </w:rPr>
      </w:pPr>
      <w:r w:rsidRPr="00077AEC">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077AEC">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w:t>
      </w:r>
      <w:proofErr w:type="gramStart"/>
      <w:r w:rsidRPr="00077AEC">
        <w:rPr>
          <w:rFonts w:ascii="Times New Roman" w:eastAsia="Times New Roman" w:hAnsi="Times New Roman" w:cs="Times New Roman"/>
          <w:sz w:val="24"/>
          <w:szCs w:val="24"/>
          <w:lang w:eastAsia="ru-RU"/>
        </w:rPr>
        <w:t>рекомендуемых</w:t>
      </w:r>
      <w:proofErr w:type="gramEnd"/>
      <w:r w:rsidRPr="00077AEC">
        <w:rPr>
          <w:rFonts w:ascii="Times New Roman" w:eastAsia="Times New Roman" w:hAnsi="Times New Roman" w:cs="Times New Roman"/>
          <w:sz w:val="24"/>
          <w:szCs w:val="24"/>
          <w:lang w:eastAsia="ru-RU"/>
        </w:rPr>
        <w:t xml:space="preserve"> для использования в образовательном процессе</w:t>
      </w:r>
    </w:p>
    <w:p w:rsidR="005F7C2C" w:rsidRPr="00077AEC" w:rsidRDefault="005F7C2C" w:rsidP="00077AEC">
      <w:pPr>
        <w:shd w:val="clear" w:color="auto" w:fill="FFFFFF" w:themeFill="background1"/>
        <w:spacing w:after="0" w:line="360" w:lineRule="auto"/>
        <w:ind w:firstLine="709"/>
        <w:contextualSpacing/>
        <w:rPr>
          <w:rFonts w:ascii="Times New Roman" w:eastAsia="Times New Roman" w:hAnsi="Times New Roman" w:cs="Times New Roman"/>
          <w:sz w:val="24"/>
          <w:szCs w:val="24"/>
          <w:lang w:eastAsia="ru-RU"/>
        </w:rPr>
      </w:pPr>
    </w:p>
    <w:p w:rsidR="00077AEC" w:rsidRPr="00077AEC" w:rsidRDefault="00077AEC" w:rsidP="00077AEC">
      <w:pPr>
        <w:spacing w:after="0" w:line="360" w:lineRule="auto"/>
        <w:ind w:firstLine="709"/>
        <w:contextualSpacing/>
        <w:jc w:val="both"/>
        <w:rPr>
          <w:rFonts w:ascii="Times New Roman" w:eastAsia="Calibri" w:hAnsi="Times New Roman" w:cs="Times New Roman"/>
          <w:b/>
          <w:color w:val="212529"/>
          <w:sz w:val="24"/>
          <w:szCs w:val="24"/>
          <w:shd w:val="clear" w:color="auto" w:fill="F8F9FA"/>
        </w:rPr>
      </w:pPr>
      <w:r w:rsidRPr="00077AEC">
        <w:rPr>
          <w:rFonts w:ascii="Times New Roman" w:eastAsia="Calibri" w:hAnsi="Times New Roman" w:cs="Times New Roman"/>
          <w:b/>
          <w:color w:val="212529"/>
          <w:sz w:val="24"/>
          <w:szCs w:val="24"/>
          <w:shd w:val="clear" w:color="auto" w:fill="F8F9FA"/>
        </w:rPr>
        <w:t>Основная литература:</w:t>
      </w:r>
    </w:p>
    <w:p w:rsidR="00077AEC" w:rsidRPr="00077AEC" w:rsidRDefault="00077AEC" w:rsidP="00077AEC">
      <w:pPr>
        <w:spacing w:after="0" w:line="360" w:lineRule="auto"/>
        <w:ind w:firstLine="709"/>
        <w:contextualSpacing/>
        <w:jc w:val="both"/>
        <w:rPr>
          <w:rFonts w:ascii="Times New Roman" w:eastAsia="Calibri" w:hAnsi="Times New Roman" w:cs="Times New Roman"/>
          <w:color w:val="212529"/>
          <w:sz w:val="24"/>
          <w:szCs w:val="24"/>
          <w:shd w:val="clear" w:color="auto" w:fill="F8F9FA"/>
        </w:rPr>
      </w:pPr>
      <w:r w:rsidRPr="00077AEC">
        <w:rPr>
          <w:rFonts w:ascii="Times New Roman" w:eastAsia="Calibri" w:hAnsi="Times New Roman" w:cs="Times New Roman"/>
          <w:color w:val="212529"/>
          <w:sz w:val="24"/>
          <w:szCs w:val="24"/>
          <w:shd w:val="clear" w:color="auto" w:fill="F8F9FA"/>
        </w:rPr>
        <w:t xml:space="preserve">1.Кузнецов, О. Ф. Инженерная геодезия: учебное пособие для СПО / О. Ф. Кузнецов. — Саратов: Профобразование, 2020. — 353 c. — ISBN 978-5-4488-0653-7. — Текст: электронный // Цифровой образовательный ресурс IPR SMART: [сайт]. — URL: </w:t>
      </w:r>
      <w:r w:rsidRPr="00077AEC">
        <w:rPr>
          <w:rFonts w:ascii="Times New Roman" w:eastAsia="Calibri" w:hAnsi="Times New Roman" w:cs="Times New Roman"/>
          <w:color w:val="212529"/>
          <w:sz w:val="24"/>
          <w:szCs w:val="24"/>
          <w:shd w:val="clear" w:color="auto" w:fill="F8F9FA"/>
        </w:rPr>
        <w:fldChar w:fldCharType="begin"/>
      </w:r>
      <w:r w:rsidRPr="00077AEC">
        <w:rPr>
          <w:rFonts w:ascii="Times New Roman" w:eastAsia="Calibri" w:hAnsi="Times New Roman" w:cs="Times New Roman"/>
          <w:color w:val="212529"/>
          <w:sz w:val="24"/>
          <w:szCs w:val="24"/>
          <w:shd w:val="clear" w:color="auto" w:fill="F8F9FA"/>
        </w:rPr>
        <w:instrText xml:space="preserve"> HYPERLINK "https://www.iprbookshop.ru/91868.html </w:instrText>
      </w:r>
    </w:p>
    <w:p w:rsidR="00077AEC" w:rsidRPr="00077AEC" w:rsidRDefault="00077AEC" w:rsidP="00077AEC">
      <w:pPr>
        <w:spacing w:after="0" w:line="360" w:lineRule="auto"/>
        <w:ind w:firstLine="709"/>
        <w:contextualSpacing/>
        <w:jc w:val="both"/>
        <w:rPr>
          <w:rStyle w:val="a9"/>
          <w:rFonts w:ascii="Times New Roman" w:eastAsia="Calibri" w:hAnsi="Times New Roman" w:cs="Times New Roman"/>
          <w:sz w:val="24"/>
          <w:szCs w:val="24"/>
          <w:shd w:val="clear" w:color="auto" w:fill="F8F9FA"/>
        </w:rPr>
      </w:pPr>
      <w:r w:rsidRPr="00077AEC">
        <w:rPr>
          <w:rFonts w:ascii="Times New Roman" w:eastAsia="Calibri" w:hAnsi="Times New Roman" w:cs="Times New Roman"/>
          <w:color w:val="212529"/>
          <w:sz w:val="24"/>
          <w:szCs w:val="24"/>
          <w:shd w:val="clear" w:color="auto" w:fill="F8F9FA"/>
        </w:rPr>
        <w:instrText xml:space="preserve">2" </w:instrText>
      </w:r>
      <w:r w:rsidRPr="00077AEC">
        <w:rPr>
          <w:rFonts w:ascii="Times New Roman" w:eastAsia="Calibri" w:hAnsi="Times New Roman" w:cs="Times New Roman"/>
          <w:color w:val="212529"/>
          <w:sz w:val="24"/>
          <w:szCs w:val="24"/>
          <w:shd w:val="clear" w:color="auto" w:fill="F8F9FA"/>
        </w:rPr>
        <w:fldChar w:fldCharType="separate"/>
      </w:r>
      <w:r w:rsidRPr="00077AEC">
        <w:rPr>
          <w:rStyle w:val="a9"/>
          <w:rFonts w:ascii="Times New Roman" w:eastAsia="Calibri" w:hAnsi="Times New Roman" w:cs="Times New Roman"/>
          <w:sz w:val="24"/>
          <w:szCs w:val="24"/>
          <w:shd w:val="clear" w:color="auto" w:fill="F8F9FA"/>
        </w:rPr>
        <w:t xml:space="preserve">https://www.iprbookshop.ru/91868.html </w:t>
      </w:r>
    </w:p>
    <w:p w:rsidR="00077AEC" w:rsidRPr="00077AEC" w:rsidRDefault="00077AEC" w:rsidP="00077AEC">
      <w:pPr>
        <w:spacing w:after="0" w:line="360" w:lineRule="auto"/>
        <w:ind w:firstLine="709"/>
        <w:contextualSpacing/>
        <w:jc w:val="both"/>
        <w:rPr>
          <w:rFonts w:ascii="Times New Roman" w:eastAsia="Calibri" w:hAnsi="Times New Roman" w:cs="Times New Roman"/>
          <w:color w:val="0000FF"/>
          <w:sz w:val="24"/>
          <w:szCs w:val="24"/>
          <w:u w:val="single"/>
          <w:shd w:val="clear" w:color="auto" w:fill="F8F9FA"/>
        </w:rPr>
      </w:pPr>
      <w:r w:rsidRPr="00077AEC">
        <w:rPr>
          <w:rStyle w:val="a9"/>
          <w:rFonts w:ascii="Times New Roman" w:eastAsia="Calibri" w:hAnsi="Times New Roman" w:cs="Times New Roman"/>
          <w:sz w:val="24"/>
          <w:szCs w:val="24"/>
          <w:shd w:val="clear" w:color="auto" w:fill="F8F9FA"/>
        </w:rPr>
        <w:t>2</w:t>
      </w:r>
      <w:r w:rsidRPr="00077AEC">
        <w:rPr>
          <w:rFonts w:ascii="Times New Roman" w:eastAsia="Calibri" w:hAnsi="Times New Roman" w:cs="Times New Roman"/>
          <w:color w:val="212529"/>
          <w:sz w:val="24"/>
          <w:szCs w:val="24"/>
          <w:shd w:val="clear" w:color="auto" w:fill="F8F9FA"/>
        </w:rPr>
        <w:fldChar w:fldCharType="end"/>
      </w:r>
      <w:r w:rsidRPr="00077AEC">
        <w:rPr>
          <w:rFonts w:ascii="Times New Roman" w:eastAsia="Calibri" w:hAnsi="Times New Roman" w:cs="Times New Roman"/>
          <w:color w:val="212529"/>
          <w:sz w:val="24"/>
          <w:szCs w:val="24"/>
          <w:shd w:val="clear" w:color="auto" w:fill="F8F9FA"/>
        </w:rPr>
        <w:t xml:space="preserve">.Геодезия в строительстве: учебник / В. П. </w:t>
      </w:r>
      <w:proofErr w:type="spellStart"/>
      <w:r w:rsidRPr="00077AEC">
        <w:rPr>
          <w:rFonts w:ascii="Times New Roman" w:eastAsia="Calibri" w:hAnsi="Times New Roman" w:cs="Times New Roman"/>
          <w:color w:val="212529"/>
          <w:sz w:val="24"/>
          <w:szCs w:val="24"/>
          <w:shd w:val="clear" w:color="auto" w:fill="F8F9FA"/>
        </w:rPr>
        <w:t>Подшивалов</w:t>
      </w:r>
      <w:proofErr w:type="spellEnd"/>
      <w:r w:rsidRPr="00077AEC">
        <w:rPr>
          <w:rFonts w:ascii="Times New Roman" w:eastAsia="Calibri" w:hAnsi="Times New Roman" w:cs="Times New Roman"/>
          <w:color w:val="212529"/>
          <w:sz w:val="24"/>
          <w:szCs w:val="24"/>
          <w:shd w:val="clear" w:color="auto" w:fill="F8F9FA"/>
        </w:rPr>
        <w:t xml:space="preserve">, В. Ф. </w:t>
      </w:r>
      <w:proofErr w:type="spellStart"/>
      <w:r w:rsidRPr="00077AEC">
        <w:rPr>
          <w:rFonts w:ascii="Times New Roman" w:eastAsia="Calibri" w:hAnsi="Times New Roman" w:cs="Times New Roman"/>
          <w:color w:val="212529"/>
          <w:sz w:val="24"/>
          <w:szCs w:val="24"/>
          <w:shd w:val="clear" w:color="auto" w:fill="F8F9FA"/>
        </w:rPr>
        <w:t>Нестеренок</w:t>
      </w:r>
      <w:proofErr w:type="spellEnd"/>
      <w:r w:rsidRPr="00077AEC">
        <w:rPr>
          <w:rFonts w:ascii="Times New Roman" w:eastAsia="Calibri" w:hAnsi="Times New Roman" w:cs="Times New Roman"/>
          <w:color w:val="212529"/>
          <w:sz w:val="24"/>
          <w:szCs w:val="24"/>
          <w:shd w:val="clear" w:color="auto" w:fill="F8F9FA"/>
        </w:rPr>
        <w:t xml:space="preserve">, М. С. </w:t>
      </w:r>
      <w:proofErr w:type="spellStart"/>
      <w:r w:rsidRPr="00077AEC">
        <w:rPr>
          <w:rFonts w:ascii="Times New Roman" w:eastAsia="Calibri" w:hAnsi="Times New Roman" w:cs="Times New Roman"/>
          <w:color w:val="212529"/>
          <w:sz w:val="24"/>
          <w:szCs w:val="24"/>
          <w:shd w:val="clear" w:color="auto" w:fill="F8F9FA"/>
        </w:rPr>
        <w:t>Нестеренок</w:t>
      </w:r>
      <w:proofErr w:type="spellEnd"/>
      <w:r w:rsidRPr="00077AEC">
        <w:rPr>
          <w:rFonts w:ascii="Times New Roman" w:eastAsia="Calibri" w:hAnsi="Times New Roman" w:cs="Times New Roman"/>
          <w:color w:val="212529"/>
          <w:sz w:val="24"/>
          <w:szCs w:val="24"/>
          <w:shd w:val="clear" w:color="auto" w:fill="F8F9FA"/>
        </w:rPr>
        <w:t xml:space="preserve">, А. С. Позняк. — Минск: Республиканский институт профессионального образования (РИПО), 2019. — 395 c. — ISBN 978-985-503-945-8. — Текст: электронный // Цифровой образовательный ресурс IPR SMART: [сайт]. — URL: </w:t>
      </w:r>
      <w:hyperlink r:id="rId10" w:history="1">
        <w:r w:rsidRPr="00077AEC">
          <w:rPr>
            <w:rFonts w:ascii="Times New Roman" w:eastAsia="Calibri" w:hAnsi="Times New Roman" w:cs="Times New Roman"/>
            <w:color w:val="0000FF"/>
            <w:sz w:val="24"/>
            <w:szCs w:val="24"/>
            <w:u w:val="single"/>
            <w:shd w:val="clear" w:color="auto" w:fill="F8F9FA"/>
          </w:rPr>
          <w:t>https://www.iprbookshop.ru/93423.html</w:t>
        </w:r>
      </w:hyperlink>
    </w:p>
    <w:p w:rsidR="00077AEC" w:rsidRPr="00077AEC" w:rsidRDefault="00077AEC" w:rsidP="00077AEC">
      <w:pPr>
        <w:spacing w:after="0" w:line="360" w:lineRule="auto"/>
        <w:ind w:firstLine="709"/>
        <w:contextualSpacing/>
        <w:jc w:val="both"/>
        <w:rPr>
          <w:rFonts w:ascii="Times New Roman" w:eastAsia="Calibri" w:hAnsi="Times New Roman" w:cs="Times New Roman"/>
          <w:color w:val="212529"/>
          <w:sz w:val="24"/>
          <w:szCs w:val="24"/>
          <w:shd w:val="clear" w:color="auto" w:fill="F8F9FA"/>
        </w:rPr>
      </w:pPr>
    </w:p>
    <w:p w:rsidR="00077AEC" w:rsidRPr="00077AEC" w:rsidRDefault="00077AEC" w:rsidP="00077AEC">
      <w:pPr>
        <w:spacing w:after="0" w:line="360" w:lineRule="auto"/>
        <w:ind w:firstLine="709"/>
        <w:contextualSpacing/>
        <w:jc w:val="both"/>
        <w:rPr>
          <w:rFonts w:ascii="Times New Roman" w:hAnsi="Times New Roman" w:cs="Times New Roman"/>
          <w:b/>
          <w:color w:val="212529"/>
          <w:sz w:val="24"/>
          <w:szCs w:val="24"/>
          <w:shd w:val="clear" w:color="auto" w:fill="F8F9FA"/>
        </w:rPr>
      </w:pPr>
      <w:r w:rsidRPr="00077AEC">
        <w:rPr>
          <w:rFonts w:ascii="Times New Roman" w:hAnsi="Times New Roman" w:cs="Times New Roman"/>
          <w:b/>
          <w:color w:val="212529"/>
          <w:sz w:val="24"/>
          <w:szCs w:val="24"/>
          <w:shd w:val="clear" w:color="auto" w:fill="F8F9FA"/>
        </w:rPr>
        <w:t>Дополнительная литература:</w:t>
      </w:r>
    </w:p>
    <w:p w:rsidR="00077AEC" w:rsidRPr="00077AEC" w:rsidRDefault="00077AEC" w:rsidP="00077AEC">
      <w:pPr>
        <w:spacing w:after="0" w:line="360" w:lineRule="auto"/>
        <w:ind w:firstLine="709"/>
        <w:contextualSpacing/>
        <w:jc w:val="both"/>
        <w:rPr>
          <w:rStyle w:val="a9"/>
          <w:rFonts w:ascii="Times New Roman" w:eastAsia="Calibri" w:hAnsi="Times New Roman" w:cs="Times New Roman"/>
          <w:sz w:val="24"/>
          <w:szCs w:val="24"/>
          <w:shd w:val="clear" w:color="auto" w:fill="F8F9FA"/>
        </w:rPr>
      </w:pPr>
      <w:r w:rsidRPr="00077AEC">
        <w:rPr>
          <w:rFonts w:ascii="Times New Roman" w:eastAsia="Calibri" w:hAnsi="Times New Roman" w:cs="Times New Roman"/>
          <w:color w:val="212529"/>
          <w:sz w:val="24"/>
          <w:szCs w:val="24"/>
          <w:shd w:val="clear" w:color="auto" w:fill="F8F9FA"/>
        </w:rPr>
        <w:t xml:space="preserve">1.Кузнецов, О. Ф. Основы геодезии и топография местности: учебное пособие для СПО / О. Ф. Кузнецов. — Саратов: Профобразование, 2020. — 309 c. — ISBN 978-5-4488-0721-3. — Текст: электронный // Цифровой образовательный ресурс IPR SMART: [сайт]. — URL: </w:t>
      </w:r>
      <w:hyperlink r:id="rId11" w:history="1">
        <w:r w:rsidRPr="00077AEC">
          <w:rPr>
            <w:rStyle w:val="a9"/>
            <w:rFonts w:ascii="Times New Roman" w:eastAsia="Calibri" w:hAnsi="Times New Roman" w:cs="Times New Roman"/>
            <w:sz w:val="24"/>
            <w:szCs w:val="24"/>
            <w:shd w:val="clear" w:color="auto" w:fill="F8F9FA"/>
          </w:rPr>
          <w:t>https://www.iprbookshop.ru/92134.html</w:t>
        </w:r>
      </w:hyperlink>
    </w:p>
    <w:p w:rsidR="005F7C2C" w:rsidRPr="00077AEC" w:rsidRDefault="005F7C2C" w:rsidP="00077AEC">
      <w:pPr>
        <w:spacing w:after="0" w:line="360" w:lineRule="auto"/>
        <w:ind w:firstLine="709"/>
        <w:contextualSpacing/>
        <w:rPr>
          <w:rFonts w:ascii="Times New Roman" w:eastAsia="Times New Roman" w:hAnsi="Times New Roman" w:cs="Times New Roman"/>
          <w:b/>
          <w:sz w:val="24"/>
          <w:szCs w:val="24"/>
          <w:lang w:eastAsia="ru-RU"/>
        </w:rPr>
      </w:pPr>
    </w:p>
    <w:p w:rsidR="005F7C2C" w:rsidRPr="00077AEC" w:rsidRDefault="005F7C2C" w:rsidP="00077AEC">
      <w:pPr>
        <w:spacing w:after="0" w:line="360" w:lineRule="auto"/>
        <w:ind w:firstLine="709"/>
        <w:rPr>
          <w:rFonts w:ascii="Times New Roman" w:eastAsia="Times New Roman" w:hAnsi="Times New Roman" w:cs="Times New Roman"/>
          <w:b/>
          <w:sz w:val="24"/>
          <w:szCs w:val="24"/>
          <w:lang w:eastAsia="ru-RU"/>
        </w:rPr>
      </w:pPr>
      <w:r w:rsidRPr="00077AEC">
        <w:rPr>
          <w:rFonts w:ascii="Times New Roman" w:eastAsia="Times New Roman" w:hAnsi="Times New Roman" w:cs="Times New Roman"/>
          <w:b/>
          <w:sz w:val="24"/>
          <w:szCs w:val="24"/>
          <w:lang w:eastAsia="ru-RU"/>
        </w:rPr>
        <w:t>3.3. Требования к организации учебного процесса для инвалидов и лиц с ОВЗ</w:t>
      </w:r>
    </w:p>
    <w:p w:rsidR="005F7C2C" w:rsidRPr="00077AEC" w:rsidRDefault="005F7C2C" w:rsidP="00077AEC">
      <w:pPr>
        <w:spacing w:after="0" w:line="360" w:lineRule="auto"/>
        <w:ind w:firstLine="709"/>
        <w:jc w:val="both"/>
        <w:rPr>
          <w:rFonts w:ascii="Times New Roman" w:eastAsia="Times New Roman" w:hAnsi="Times New Roman" w:cs="Times New Roman"/>
          <w:sz w:val="24"/>
          <w:szCs w:val="24"/>
          <w:lang w:eastAsia="ru-RU"/>
        </w:rPr>
      </w:pPr>
      <w:r w:rsidRPr="00077AEC">
        <w:rPr>
          <w:rFonts w:ascii="Times New Roman" w:eastAsia="Times New Roman" w:hAnsi="Times New Roman" w:cs="Times New Roman"/>
          <w:sz w:val="24"/>
          <w:szCs w:val="24"/>
          <w:lang w:eastAsia="ru-RU"/>
        </w:rPr>
        <w:t xml:space="preserve">     Рабочая программа</w:t>
      </w:r>
      <w:r w:rsidR="00B80595" w:rsidRPr="00077AEC">
        <w:rPr>
          <w:rFonts w:ascii="Times New Roman" w:hAnsi="Times New Roman" w:cs="Times New Roman"/>
          <w:sz w:val="24"/>
          <w:szCs w:val="24"/>
        </w:rPr>
        <w:t xml:space="preserve"> </w:t>
      </w:r>
      <w:r w:rsidR="00B80595" w:rsidRPr="00077AEC">
        <w:rPr>
          <w:rFonts w:ascii="Times New Roman" w:eastAsia="Times New Roman" w:hAnsi="Times New Roman" w:cs="Times New Roman"/>
          <w:sz w:val="24"/>
          <w:szCs w:val="24"/>
          <w:lang w:eastAsia="ru-RU"/>
        </w:rPr>
        <w:t>ОП.04 Основы геодезии</w:t>
      </w:r>
      <w:r w:rsidRPr="00077AEC">
        <w:rPr>
          <w:rFonts w:ascii="Times New Roman" w:eastAsia="Times New Roman" w:hAnsi="Times New Roman" w:cs="Times New Roman"/>
          <w:sz w:val="24"/>
          <w:szCs w:val="24"/>
          <w:lang w:eastAsia="ru-RU"/>
        </w:rPr>
        <w:t xml:space="preserve"> </w:t>
      </w:r>
      <w:r w:rsidR="00B80595" w:rsidRPr="00077AEC">
        <w:rPr>
          <w:rFonts w:ascii="Times New Roman" w:eastAsia="Times New Roman" w:hAnsi="Times New Roman" w:cs="Times New Roman"/>
          <w:sz w:val="24"/>
          <w:szCs w:val="24"/>
          <w:lang w:eastAsia="ru-RU"/>
        </w:rPr>
        <w:t xml:space="preserve"> </w:t>
      </w:r>
      <w:r w:rsidRPr="00077AEC">
        <w:rPr>
          <w:rFonts w:ascii="Times New Roman" w:eastAsia="Times New Roman" w:hAnsi="Times New Roman" w:cs="Times New Roman"/>
          <w:sz w:val="24"/>
          <w:szCs w:val="24"/>
          <w:lang w:eastAsia="ru-RU"/>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5F7C2C" w:rsidRPr="00077AEC" w:rsidRDefault="005F7C2C" w:rsidP="00077AEC">
      <w:pPr>
        <w:spacing w:after="0" w:line="360" w:lineRule="auto"/>
        <w:ind w:firstLine="709"/>
        <w:contextualSpacing/>
        <w:jc w:val="both"/>
        <w:rPr>
          <w:rFonts w:ascii="Times New Roman" w:eastAsia="Times New Roman" w:hAnsi="Times New Roman" w:cs="Times New Roman"/>
          <w:b/>
          <w:sz w:val="24"/>
          <w:szCs w:val="24"/>
          <w:lang w:eastAsia="ru-RU"/>
        </w:rPr>
      </w:pPr>
    </w:p>
    <w:p w:rsidR="005F7C2C" w:rsidRPr="00077AEC" w:rsidRDefault="005F7C2C" w:rsidP="008C4062">
      <w:pPr>
        <w:spacing w:after="0" w:line="360" w:lineRule="auto"/>
        <w:ind w:firstLine="709"/>
        <w:contextualSpacing/>
        <w:jc w:val="center"/>
        <w:rPr>
          <w:rFonts w:ascii="Times New Roman" w:eastAsia="Times New Roman" w:hAnsi="Times New Roman" w:cs="Times New Roman"/>
          <w:b/>
          <w:sz w:val="24"/>
          <w:szCs w:val="24"/>
          <w:lang w:eastAsia="ru-RU"/>
        </w:rPr>
      </w:pPr>
      <w:r w:rsidRPr="00077AEC">
        <w:rPr>
          <w:rFonts w:ascii="Times New Roman" w:eastAsia="Times New Roman" w:hAnsi="Times New Roman" w:cs="Times New Roman"/>
          <w:b/>
          <w:sz w:val="24"/>
          <w:szCs w:val="24"/>
          <w:lang w:eastAsia="ru-RU"/>
        </w:rPr>
        <w:t>4. КОНТРОЛЬ И ОЦЕНКА РЕЗУЛЬТАТОВ ОСВОЕНИЯ УЧЕБНОЙ ДИСЦИПЛИНЫ</w:t>
      </w:r>
    </w:p>
    <w:p w:rsidR="00AB74AB" w:rsidRPr="005F7C2C" w:rsidRDefault="00AB74AB" w:rsidP="009F040B">
      <w:pPr>
        <w:spacing w:after="0" w:line="240" w:lineRule="auto"/>
        <w:ind w:left="360"/>
        <w:contextualSpacing/>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3114"/>
        <w:gridCol w:w="2972"/>
      </w:tblGrid>
      <w:tr w:rsidR="005F7C2C" w:rsidRPr="005F7C2C" w:rsidTr="005F7C2C">
        <w:tc>
          <w:tcPr>
            <w:tcW w:w="1912"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Результаты обучения</w:t>
            </w:r>
          </w:p>
        </w:tc>
        <w:tc>
          <w:tcPr>
            <w:tcW w:w="1580"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Критерии оценки</w:t>
            </w:r>
          </w:p>
        </w:tc>
        <w:tc>
          <w:tcPr>
            <w:tcW w:w="1508"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Методы оценки</w:t>
            </w:r>
          </w:p>
        </w:tc>
      </w:tr>
      <w:tr w:rsidR="005F7C2C" w:rsidRPr="005F7C2C" w:rsidTr="005F7C2C">
        <w:tc>
          <w:tcPr>
            <w:tcW w:w="1912" w:type="pct"/>
          </w:tcPr>
          <w:p w:rsidR="005F7C2C" w:rsidRPr="005F7C2C" w:rsidRDefault="005F7C2C" w:rsidP="008C4062">
            <w:pPr>
              <w:spacing w:after="0" w:line="240" w:lineRule="auto"/>
              <w:rPr>
                <w:rFonts w:ascii="Times New Roman" w:eastAsia="Times New Roman" w:hAnsi="Times New Roman" w:cs="Times New Roman"/>
                <w:b/>
                <w:bCs/>
                <w:sz w:val="24"/>
                <w:szCs w:val="24"/>
                <w:lang w:eastAsia="ru-RU"/>
              </w:rPr>
            </w:pPr>
            <w:r w:rsidRPr="005F7C2C">
              <w:rPr>
                <w:rFonts w:ascii="Times New Roman" w:eastAsia="Times New Roman" w:hAnsi="Times New Roman" w:cs="Times New Roman"/>
                <w:b/>
                <w:bCs/>
                <w:sz w:val="24"/>
                <w:szCs w:val="24"/>
                <w:lang w:eastAsia="ru-RU"/>
              </w:rPr>
              <w:t>Знания</w:t>
            </w:r>
          </w:p>
        </w:tc>
        <w:tc>
          <w:tcPr>
            <w:tcW w:w="1580"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p>
        </w:tc>
        <w:tc>
          <w:tcPr>
            <w:tcW w:w="1508" w:type="pct"/>
          </w:tcPr>
          <w:p w:rsidR="005F7C2C" w:rsidRPr="005F7C2C" w:rsidRDefault="005F7C2C" w:rsidP="008C4062">
            <w:pPr>
              <w:spacing w:after="0" w:line="240" w:lineRule="auto"/>
              <w:jc w:val="center"/>
              <w:rPr>
                <w:rFonts w:ascii="Times New Roman" w:eastAsia="Times New Roman" w:hAnsi="Times New Roman" w:cs="Times New Roman"/>
                <w:b/>
                <w:bCs/>
                <w:sz w:val="24"/>
                <w:szCs w:val="24"/>
                <w:lang w:eastAsia="ru-RU"/>
              </w:rPr>
            </w:pPr>
          </w:p>
        </w:tc>
      </w:tr>
      <w:tr w:rsidR="005F7C2C" w:rsidRPr="005F7C2C" w:rsidTr="005F7C2C">
        <w:trPr>
          <w:trHeight w:val="630"/>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r w:rsidRPr="005F7C2C">
              <w:rPr>
                <w:rFonts w:ascii="Times New Roman" w:eastAsia="Times New Roman" w:hAnsi="Times New Roman" w:cs="Times New Roman"/>
                <w:sz w:val="24"/>
                <w:szCs w:val="24"/>
              </w:rPr>
              <w:t>- основные понятия и термины, используемые в геодезии;</w:t>
            </w:r>
          </w:p>
        </w:tc>
        <w:tc>
          <w:tcPr>
            <w:tcW w:w="1580" w:type="pct"/>
          </w:tcPr>
          <w:p w:rsidR="005F7C2C" w:rsidRPr="005F7C2C" w:rsidRDefault="005F7C2C" w:rsidP="008C4062">
            <w:pPr>
              <w:spacing w:after="0" w:line="240" w:lineRule="auto"/>
              <w:rPr>
                <w:rFonts w:ascii="Times New Roman" w:eastAsia="Times New Roman" w:hAnsi="Times New Roman" w:cs="Times New Roman"/>
                <w:iCs/>
                <w:sz w:val="24"/>
                <w:szCs w:val="24"/>
              </w:rPr>
            </w:pPr>
            <w:r w:rsidRPr="005F7C2C">
              <w:rPr>
                <w:rFonts w:ascii="Times New Roman" w:eastAsia="Times New Roman" w:hAnsi="Times New Roman" w:cs="Times New Roman"/>
                <w:iCs/>
                <w:sz w:val="24"/>
                <w:szCs w:val="24"/>
              </w:rPr>
              <w:t>- демонстрирует знания понятий и терминов, используемых в геодезии;</w:t>
            </w:r>
          </w:p>
        </w:tc>
        <w:tc>
          <w:tcPr>
            <w:tcW w:w="1508" w:type="pct"/>
            <w:vMerge w:val="restar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Тестирование</w:t>
            </w:r>
          </w:p>
          <w:p w:rsidR="005F7C2C" w:rsidRPr="005F7C2C" w:rsidRDefault="009E7A92"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roofErr w:type="spellStart"/>
            <w:r>
              <w:rPr>
                <w:rFonts w:ascii="Times New Roman" w:eastAsia="Times New Roman" w:hAnsi="Times New Roman" w:cs="Times New Roman"/>
                <w:sz w:val="24"/>
                <w:szCs w:val="24"/>
              </w:rPr>
              <w:t>диф</w:t>
            </w:r>
            <w:proofErr w:type="spellEnd"/>
            <w:r>
              <w:rPr>
                <w:rFonts w:ascii="Times New Roman" w:eastAsia="Times New Roman" w:hAnsi="Times New Roman" w:cs="Times New Roman"/>
                <w:sz w:val="24"/>
                <w:szCs w:val="24"/>
              </w:rPr>
              <w:t>. зачет</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tc>
      </w:tr>
      <w:tr w:rsidR="005F7C2C" w:rsidRPr="005F7C2C" w:rsidTr="005F7C2C">
        <w:trPr>
          <w:trHeight w:val="588"/>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назначение опорных геодезических сетей;</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о видах опорных геодезических сетей и их применении;</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876"/>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масштабы, условные топографические знаки, точность масштаба;</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видов масштабов и их назначение;</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масштабирует;</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читает и вычерчивает условные топографические знаки</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588"/>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систему плоских прямоугольных координат;</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-разбирается в системе плоских прямоугольных координат;</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921"/>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приборы и инструменты для измерений: линий, углов и определения превышений;</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580" w:type="pct"/>
            <w:vMerge w:val="restar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устрой</w:t>
            </w:r>
            <w:proofErr w:type="gramStart"/>
            <w:r w:rsidRPr="005F7C2C">
              <w:rPr>
                <w:rFonts w:ascii="Times New Roman" w:eastAsia="Times New Roman" w:hAnsi="Times New Roman" w:cs="Times New Roman"/>
                <w:sz w:val="24"/>
                <w:szCs w:val="24"/>
              </w:rPr>
              <w:t>ств пр</w:t>
            </w:r>
            <w:proofErr w:type="gramEnd"/>
            <w:r w:rsidRPr="005F7C2C">
              <w:rPr>
                <w:rFonts w:ascii="Times New Roman" w:eastAsia="Times New Roman" w:hAnsi="Times New Roman" w:cs="Times New Roman"/>
                <w:sz w:val="24"/>
                <w:szCs w:val="24"/>
              </w:rPr>
              <w:t>иборов и инструментов,</w:t>
            </w:r>
          </w:p>
          <w:p w:rsidR="005F7C2C" w:rsidRPr="005F7C2C" w:rsidRDefault="005F7C2C" w:rsidP="008C4062">
            <w:pPr>
              <w:spacing w:after="0" w:line="240" w:lineRule="auto"/>
              <w:rPr>
                <w:rFonts w:ascii="Times New Roman" w:eastAsia="Times New Roman" w:hAnsi="Times New Roman" w:cs="Times New Roman"/>
                <w:sz w:val="24"/>
                <w:szCs w:val="24"/>
              </w:rPr>
            </w:pPr>
            <w:proofErr w:type="gramStart"/>
            <w:r w:rsidRPr="005F7C2C">
              <w:rPr>
                <w:rFonts w:ascii="Times New Roman" w:eastAsia="Times New Roman" w:hAnsi="Times New Roman" w:cs="Times New Roman"/>
                <w:sz w:val="24"/>
                <w:szCs w:val="24"/>
              </w:rPr>
              <w:t>применяемых</w:t>
            </w:r>
            <w:proofErr w:type="gramEnd"/>
            <w:r w:rsidRPr="005F7C2C">
              <w:rPr>
                <w:rFonts w:ascii="Times New Roman" w:eastAsia="Times New Roman" w:hAnsi="Times New Roman" w:cs="Times New Roman"/>
                <w:sz w:val="24"/>
                <w:szCs w:val="24"/>
              </w:rPr>
              <w:t xml:space="preserve"> при выполнении геодезических</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измерений;</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xml:space="preserve"> -выполняет последовательность вычислительной обработки геодезических измерений.</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615"/>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xml:space="preserve">- приборы и инструменты </w:t>
            </w:r>
            <w:proofErr w:type="gramStart"/>
            <w:r w:rsidRPr="005F7C2C">
              <w:rPr>
                <w:rFonts w:ascii="Times New Roman" w:eastAsia="Times New Roman" w:hAnsi="Times New Roman" w:cs="Times New Roman"/>
                <w:sz w:val="24"/>
                <w:szCs w:val="24"/>
              </w:rPr>
              <w:t>для</w:t>
            </w:r>
            <w:proofErr w:type="gramEnd"/>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вынесения расстояния и координат;</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c>
          <w:tcPr>
            <w:tcW w:w="1580"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rPr>
          <w:trHeight w:val="1185"/>
        </w:trPr>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виды геодезических измерений.</w:t>
            </w:r>
          </w:p>
          <w:p w:rsidR="005F7C2C" w:rsidRPr="005F7C2C" w:rsidRDefault="005F7C2C" w:rsidP="008C4062">
            <w:pPr>
              <w:spacing w:after="0" w:line="240" w:lineRule="auto"/>
              <w:rPr>
                <w:rFonts w:ascii="Times New Roman" w:eastAsia="Times New Roman" w:hAnsi="Times New Roman" w:cs="Times New Roman"/>
                <w:sz w:val="24"/>
                <w:szCs w:val="24"/>
              </w:rPr>
            </w:pP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-демонстрирует знания видов геодезических измерений и их назначение</w:t>
            </w:r>
          </w:p>
        </w:tc>
        <w:tc>
          <w:tcPr>
            <w:tcW w:w="1508" w:type="pct"/>
            <w:vMerge/>
          </w:tcPr>
          <w:p w:rsidR="005F7C2C" w:rsidRPr="005F7C2C" w:rsidRDefault="005F7C2C" w:rsidP="008C4062">
            <w:pPr>
              <w:spacing w:after="0" w:line="240" w:lineRule="auto"/>
              <w:rPr>
                <w:rFonts w:ascii="Times New Roman" w:eastAsia="Times New Roman" w:hAnsi="Times New Roman" w:cs="Times New Roman"/>
                <w:sz w:val="24"/>
                <w:szCs w:val="24"/>
              </w:rPr>
            </w:pPr>
          </w:p>
        </w:tc>
      </w:tr>
      <w:tr w:rsidR="005F7C2C" w:rsidRPr="005F7C2C" w:rsidTr="005F7C2C">
        <w:tc>
          <w:tcPr>
            <w:tcW w:w="1912"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rPr>
            </w:pPr>
            <w:r w:rsidRPr="005F7C2C">
              <w:rPr>
                <w:rFonts w:ascii="Times New Roman" w:eastAsia="Times New Roman" w:hAnsi="Times New Roman" w:cs="Times New Roman"/>
                <w:b/>
                <w:sz w:val="24"/>
                <w:szCs w:val="24"/>
              </w:rPr>
              <w:t>Умения</w:t>
            </w:r>
          </w:p>
        </w:tc>
        <w:tc>
          <w:tcPr>
            <w:tcW w:w="1580" w:type="pct"/>
          </w:tcPr>
          <w:p w:rsidR="005F7C2C" w:rsidRPr="005F7C2C" w:rsidRDefault="005F7C2C" w:rsidP="008C4062">
            <w:pPr>
              <w:spacing w:after="0" w:line="240" w:lineRule="auto"/>
              <w:rPr>
                <w:rFonts w:ascii="Times New Roman" w:eastAsia="Times New Roman" w:hAnsi="Times New Roman" w:cs="Times New Roman"/>
                <w:iCs/>
                <w:sz w:val="24"/>
                <w:szCs w:val="24"/>
              </w:rPr>
            </w:pPr>
          </w:p>
        </w:tc>
        <w:tc>
          <w:tcPr>
            <w:tcW w:w="1508" w:type="pc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600"/>
        </w:trPr>
        <w:tc>
          <w:tcPr>
            <w:tcW w:w="1912" w:type="pct"/>
          </w:tcPr>
          <w:p w:rsidR="005F7C2C" w:rsidRPr="005F7C2C" w:rsidRDefault="005F7C2C" w:rsidP="008C4062">
            <w:pPr>
              <w:spacing w:after="0" w:line="240" w:lineRule="auto"/>
              <w:rPr>
                <w:rFonts w:ascii="Times New Roman" w:eastAsia="Times New Roman" w:hAnsi="Times New Roman" w:cs="Times New Roman"/>
                <w:bCs/>
                <w:sz w:val="24"/>
                <w:szCs w:val="24"/>
                <w:lang w:eastAsia="ru-RU"/>
              </w:rPr>
            </w:pPr>
            <w:r w:rsidRPr="005F7C2C">
              <w:rPr>
                <w:rFonts w:ascii="Times New Roman" w:eastAsia="Times New Roman" w:hAnsi="Times New Roman" w:cs="Times New Roman"/>
                <w:sz w:val="24"/>
                <w:szCs w:val="24"/>
              </w:rPr>
              <w:t>- читать ситуации на планах и картах;</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bCs/>
                <w:iCs/>
                <w:sz w:val="24"/>
                <w:szCs w:val="24"/>
              </w:rPr>
              <w:t xml:space="preserve">-читает </w:t>
            </w:r>
            <w:r w:rsidRPr="005F7C2C">
              <w:rPr>
                <w:rFonts w:ascii="Times New Roman" w:eastAsia="Times New Roman" w:hAnsi="Times New Roman" w:cs="Times New Roman"/>
                <w:sz w:val="24"/>
                <w:szCs w:val="24"/>
              </w:rPr>
              <w:t>изображение ситуации и рельефа местности;</w:t>
            </w: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p>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Cs/>
                <w:sz w:val="24"/>
                <w:szCs w:val="24"/>
              </w:rPr>
            </w:pPr>
          </w:p>
        </w:tc>
        <w:tc>
          <w:tcPr>
            <w:tcW w:w="1508" w:type="pct"/>
            <w:vMerge w:val="restart"/>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Оценка практических и лабораторных работ</w:t>
            </w:r>
          </w:p>
          <w:p w:rsidR="005F7C2C" w:rsidRPr="005F7C2C" w:rsidRDefault="005F7C2C" w:rsidP="008C4062">
            <w:pPr>
              <w:spacing w:after="0" w:line="240" w:lineRule="auto"/>
              <w:rPr>
                <w:rFonts w:ascii="Times New Roman" w:eastAsia="Times New Roman" w:hAnsi="Times New Roman" w:cs="Times New Roman"/>
                <w:bCs/>
                <w:sz w:val="24"/>
                <w:szCs w:val="24"/>
                <w:lang w:eastAsia="ru-RU"/>
              </w:rPr>
            </w:pPr>
          </w:p>
        </w:tc>
      </w:tr>
      <w:tr w:rsidR="005F7C2C" w:rsidRPr="005F7C2C" w:rsidTr="005F7C2C">
        <w:trPr>
          <w:trHeight w:val="556"/>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решать задачи на масштабы;</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-решает задачи на масштабы;</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124"/>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решать прямую и обратную геодезическую задачу;</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-определяет прямоугольные координаты и ориентирные углы;</w:t>
            </w:r>
          </w:p>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-решает прямую и обратную геодезические задачи</w:t>
            </w:r>
          </w:p>
          <w:p w:rsidR="005F7C2C" w:rsidRPr="005F7C2C" w:rsidRDefault="005F7C2C" w:rsidP="008C4062">
            <w:pPr>
              <w:spacing w:after="0" w:line="240" w:lineRule="auto"/>
              <w:rPr>
                <w:rFonts w:ascii="Times New Roman" w:eastAsia="Times New Roman" w:hAnsi="Times New Roman" w:cs="Times New Roman"/>
                <w:bCs/>
                <w:iCs/>
                <w:sz w:val="24"/>
                <w:szCs w:val="24"/>
              </w:rPr>
            </w:pP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095"/>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lastRenderedPageBreak/>
              <w:t>- пользоваться приборами и инструментами, используемыми при измерении линий, углов и отметок точек;</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осуществляет линейные и угловые измерения, а также измерения превышения местности.</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098"/>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пользоваться приборами и инструментами, используемыми при вынесении расстояния  и координат;</w:t>
            </w:r>
          </w:p>
        </w:tc>
        <w:tc>
          <w:tcPr>
            <w:tcW w:w="1580" w:type="pct"/>
          </w:tcPr>
          <w:p w:rsidR="005F7C2C" w:rsidRPr="005F7C2C" w:rsidRDefault="005F7C2C" w:rsidP="008C4062">
            <w:pPr>
              <w:spacing w:after="0" w:line="240" w:lineRule="auto"/>
              <w:rPr>
                <w:rFonts w:ascii="Times New Roman" w:eastAsia="Times New Roman" w:hAnsi="Times New Roman" w:cs="Times New Roman"/>
                <w:bCs/>
                <w:iCs/>
                <w:sz w:val="24"/>
                <w:szCs w:val="24"/>
              </w:rPr>
            </w:pPr>
            <w:r w:rsidRPr="005F7C2C">
              <w:rPr>
                <w:rFonts w:ascii="Times New Roman" w:eastAsia="Times New Roman" w:hAnsi="Times New Roman" w:cs="Times New Roman"/>
                <w:sz w:val="24"/>
                <w:szCs w:val="24"/>
              </w:rPr>
              <w:t xml:space="preserve">-производит  измерения по выносу расстояния и координат </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r w:rsidR="005F7C2C" w:rsidRPr="005F7C2C" w:rsidTr="005F7C2C">
        <w:trPr>
          <w:trHeight w:val="1244"/>
        </w:trPr>
        <w:tc>
          <w:tcPr>
            <w:tcW w:w="1912"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 проводить камеральные работы по окончании теодолитной съемки и геометрического нивелирования.</w:t>
            </w:r>
          </w:p>
        </w:tc>
        <w:tc>
          <w:tcPr>
            <w:tcW w:w="1580" w:type="pct"/>
          </w:tcPr>
          <w:p w:rsidR="005F7C2C" w:rsidRPr="005F7C2C" w:rsidRDefault="005F7C2C" w:rsidP="008C4062">
            <w:pPr>
              <w:spacing w:after="0" w:line="240" w:lineRule="auto"/>
              <w:rPr>
                <w:rFonts w:ascii="Times New Roman" w:eastAsia="Times New Roman" w:hAnsi="Times New Roman" w:cs="Times New Roman"/>
                <w:sz w:val="24"/>
                <w:szCs w:val="24"/>
              </w:rPr>
            </w:pPr>
            <w:r w:rsidRPr="005F7C2C">
              <w:rPr>
                <w:rFonts w:ascii="Times New Roman" w:eastAsia="Times New Roman" w:hAnsi="Times New Roman" w:cs="Times New Roman"/>
                <w:sz w:val="24"/>
                <w:szCs w:val="24"/>
              </w:rPr>
              <w:t>-выполняет камеральные работы по окончании геодезических съемок.</w:t>
            </w:r>
          </w:p>
        </w:tc>
        <w:tc>
          <w:tcPr>
            <w:tcW w:w="1508" w:type="pct"/>
            <w:vMerge/>
          </w:tcPr>
          <w:p w:rsidR="005F7C2C" w:rsidRPr="005F7C2C" w:rsidRDefault="005F7C2C" w:rsidP="008C40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
        </w:tc>
      </w:tr>
    </w:tbl>
    <w:p w:rsidR="005F7C2C" w:rsidRPr="005F7C2C" w:rsidRDefault="005F7C2C" w:rsidP="009F040B">
      <w:pPr>
        <w:spacing w:after="0" w:line="240" w:lineRule="auto"/>
        <w:rPr>
          <w:rFonts w:ascii="Times New Roman" w:eastAsia="Times New Roman" w:hAnsi="Times New Roman" w:cs="Times New Roman"/>
          <w:sz w:val="24"/>
          <w:szCs w:val="24"/>
        </w:rPr>
      </w:pPr>
    </w:p>
    <w:p w:rsidR="005747E9" w:rsidRDefault="005747E9"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8C4062" w:rsidRDefault="008C4062"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A2206E" w:rsidRDefault="00A2206E"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p w:rsidR="00077AEC" w:rsidRDefault="00077AEC" w:rsidP="005E2C2C">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bCs/>
          <w:sz w:val="24"/>
          <w:szCs w:val="24"/>
        </w:rPr>
      </w:pPr>
    </w:p>
    <w:sectPr w:rsidR="00077AEC" w:rsidSect="00077AEC">
      <w:pgSz w:w="11906" w:h="16838"/>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D21" w:rsidRDefault="00E30D21" w:rsidP="005F7C2C">
      <w:pPr>
        <w:spacing w:after="0" w:line="240" w:lineRule="auto"/>
      </w:pPr>
      <w:r>
        <w:separator/>
      </w:r>
    </w:p>
  </w:endnote>
  <w:endnote w:type="continuationSeparator" w:id="0">
    <w:p w:rsidR="00E30D21" w:rsidRDefault="00E30D21" w:rsidP="005F7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8522856"/>
      <w:docPartObj>
        <w:docPartGallery w:val="Page Numbers (Bottom of Page)"/>
        <w:docPartUnique/>
      </w:docPartObj>
    </w:sdtPr>
    <w:sdtEndPr/>
    <w:sdtContent>
      <w:p w:rsidR="00CE3FDD" w:rsidRDefault="00CE3FDD">
        <w:pPr>
          <w:pStyle w:val="ad"/>
          <w:jc w:val="center"/>
        </w:pPr>
        <w:r w:rsidRPr="00987F18">
          <w:rPr>
            <w:rFonts w:ascii="Times New Roman" w:hAnsi="Times New Roman" w:cs="Times New Roman"/>
            <w:sz w:val="24"/>
            <w:szCs w:val="24"/>
          </w:rPr>
          <w:fldChar w:fldCharType="begin"/>
        </w:r>
        <w:r w:rsidRPr="00987F18">
          <w:rPr>
            <w:rFonts w:ascii="Times New Roman" w:hAnsi="Times New Roman" w:cs="Times New Roman"/>
            <w:sz w:val="24"/>
            <w:szCs w:val="24"/>
          </w:rPr>
          <w:instrText>PAGE   \* MERGEFORMAT</w:instrText>
        </w:r>
        <w:r w:rsidRPr="00987F18">
          <w:rPr>
            <w:rFonts w:ascii="Times New Roman" w:hAnsi="Times New Roman" w:cs="Times New Roman"/>
            <w:sz w:val="24"/>
            <w:szCs w:val="24"/>
          </w:rPr>
          <w:fldChar w:fldCharType="separate"/>
        </w:r>
        <w:r w:rsidR="00372221">
          <w:rPr>
            <w:rFonts w:ascii="Times New Roman" w:hAnsi="Times New Roman" w:cs="Times New Roman"/>
            <w:noProof/>
            <w:sz w:val="24"/>
            <w:szCs w:val="24"/>
          </w:rPr>
          <w:t>17</w:t>
        </w:r>
        <w:r w:rsidRPr="00987F18">
          <w:rPr>
            <w:rFonts w:ascii="Times New Roman" w:hAnsi="Times New Roman" w:cs="Times New Roman"/>
            <w:sz w:val="24"/>
            <w:szCs w:val="24"/>
          </w:rPr>
          <w:fldChar w:fldCharType="end"/>
        </w:r>
      </w:p>
    </w:sdtContent>
  </w:sdt>
  <w:p w:rsidR="00CE3FDD" w:rsidRDefault="00CE3FD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D21" w:rsidRDefault="00E30D21" w:rsidP="005F7C2C">
      <w:pPr>
        <w:spacing w:after="0" w:line="240" w:lineRule="auto"/>
      </w:pPr>
      <w:r>
        <w:separator/>
      </w:r>
    </w:p>
  </w:footnote>
  <w:footnote w:type="continuationSeparator" w:id="0">
    <w:p w:rsidR="00E30D21" w:rsidRDefault="00E30D21" w:rsidP="005F7C2C">
      <w:pPr>
        <w:spacing w:after="0" w:line="240" w:lineRule="auto"/>
      </w:pPr>
      <w:r>
        <w:continuationSeparator/>
      </w:r>
    </w:p>
  </w:footnote>
  <w:footnote w:id="1">
    <w:p w:rsidR="00CE3FDD" w:rsidRPr="005F7C2C" w:rsidRDefault="00CE3FDD" w:rsidP="005F7C2C">
      <w:pPr>
        <w:pStyle w:val="a3"/>
        <w:jc w:val="both"/>
        <w:rPr>
          <w:lang w:val="ru-RU"/>
        </w:rPr>
      </w:pPr>
      <w:r>
        <w:rPr>
          <w:rStyle w:val="a5"/>
        </w:rPr>
        <w:footnoteRef/>
      </w:r>
      <w:proofErr w:type="gramStart"/>
      <w:r w:rsidRPr="00354916">
        <w:rPr>
          <w:rStyle w:val="a6"/>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20A5825"/>
    <w:multiLevelType w:val="hybridMultilevel"/>
    <w:tmpl w:val="79449F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36B3E63"/>
    <w:multiLevelType w:val="multilevel"/>
    <w:tmpl w:val="4FDAC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E993D92"/>
    <w:multiLevelType w:val="hybridMultilevel"/>
    <w:tmpl w:val="BA96B1EC"/>
    <w:lvl w:ilvl="0" w:tplc="CF104C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2824BEE"/>
    <w:multiLevelType w:val="hybridMultilevel"/>
    <w:tmpl w:val="C60A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5D77F8"/>
    <w:multiLevelType w:val="hybridMultilevel"/>
    <w:tmpl w:val="297CEEA4"/>
    <w:lvl w:ilvl="0" w:tplc="B3E866F8">
      <w:start w:val="1"/>
      <w:numFmt w:val="decimal"/>
      <w:lvlText w:val="%1."/>
      <w:lvlJc w:val="left"/>
      <w:pPr>
        <w:ind w:left="502" w:hanging="360"/>
      </w:pPr>
      <w:rPr>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8">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58B3B78"/>
    <w:multiLevelType w:val="multilevel"/>
    <w:tmpl w:val="34CE4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5E496771"/>
    <w:multiLevelType w:val="hybridMultilevel"/>
    <w:tmpl w:val="6E9CCAB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12"/>
  </w:num>
  <w:num w:numId="6">
    <w:abstractNumId w:val="0"/>
  </w:num>
  <w:num w:numId="7">
    <w:abstractNumId w:val="7"/>
  </w:num>
  <w:num w:numId="8">
    <w:abstractNumId w:val="9"/>
  </w:num>
  <w:num w:numId="9">
    <w:abstractNumId w:val="6"/>
  </w:num>
  <w:num w:numId="10">
    <w:abstractNumId w:val="11"/>
  </w:num>
  <w:num w:numId="11">
    <w:abstractNumId w:val="8"/>
  </w:num>
  <w:num w:numId="12">
    <w:abstractNumId w:val="13"/>
  </w:num>
  <w:num w:numId="13">
    <w:abstractNumId w:val="14"/>
  </w:num>
  <w:num w:numId="14">
    <w:abstractNumId w:val="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7C2C"/>
    <w:rsid w:val="00077AEC"/>
    <w:rsid w:val="000B0FE0"/>
    <w:rsid w:val="000B5A66"/>
    <w:rsid w:val="000F2D2E"/>
    <w:rsid w:val="00163CFA"/>
    <w:rsid w:val="001A7C21"/>
    <w:rsid w:val="001B35C1"/>
    <w:rsid w:val="00270DB0"/>
    <w:rsid w:val="003533C7"/>
    <w:rsid w:val="00372221"/>
    <w:rsid w:val="005041F3"/>
    <w:rsid w:val="005126EB"/>
    <w:rsid w:val="00531C3D"/>
    <w:rsid w:val="005747E9"/>
    <w:rsid w:val="00583780"/>
    <w:rsid w:val="005C507E"/>
    <w:rsid w:val="005E2C2C"/>
    <w:rsid w:val="005F3805"/>
    <w:rsid w:val="005F7C2C"/>
    <w:rsid w:val="006525BA"/>
    <w:rsid w:val="00695B3A"/>
    <w:rsid w:val="006A1F3C"/>
    <w:rsid w:val="006E75A1"/>
    <w:rsid w:val="0070112E"/>
    <w:rsid w:val="007F5E93"/>
    <w:rsid w:val="008714BC"/>
    <w:rsid w:val="00881C47"/>
    <w:rsid w:val="008C4062"/>
    <w:rsid w:val="008D126E"/>
    <w:rsid w:val="0090752C"/>
    <w:rsid w:val="00934EB0"/>
    <w:rsid w:val="009442AE"/>
    <w:rsid w:val="00947B0E"/>
    <w:rsid w:val="00987F18"/>
    <w:rsid w:val="009E7322"/>
    <w:rsid w:val="009E7A92"/>
    <w:rsid w:val="009F040B"/>
    <w:rsid w:val="00A2206E"/>
    <w:rsid w:val="00AB74AB"/>
    <w:rsid w:val="00AC5F69"/>
    <w:rsid w:val="00B15E28"/>
    <w:rsid w:val="00B5505E"/>
    <w:rsid w:val="00B80595"/>
    <w:rsid w:val="00BA6814"/>
    <w:rsid w:val="00C20A18"/>
    <w:rsid w:val="00CB4F88"/>
    <w:rsid w:val="00CE3FDD"/>
    <w:rsid w:val="00D37ADC"/>
    <w:rsid w:val="00DE787E"/>
    <w:rsid w:val="00E30D21"/>
    <w:rsid w:val="00E62762"/>
    <w:rsid w:val="00E63110"/>
    <w:rsid w:val="00E928AD"/>
    <w:rsid w:val="00EB0650"/>
    <w:rsid w:val="00ED5FD9"/>
    <w:rsid w:val="00F1421E"/>
    <w:rsid w:val="00F830BE"/>
    <w:rsid w:val="00F86764"/>
    <w:rsid w:val="00FA5FF5"/>
    <w:rsid w:val="00FD6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DC"/>
  </w:style>
  <w:style w:type="paragraph" w:styleId="1">
    <w:name w:val="heading 1"/>
    <w:basedOn w:val="a"/>
    <w:next w:val="a"/>
    <w:link w:val="10"/>
    <w:qFormat/>
    <w:rsid w:val="00077AEC"/>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4"/>
    <w:uiPriority w:val="99"/>
    <w:qFormat/>
    <w:rsid w:val="005F7C2C"/>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3"/>
    <w:uiPriority w:val="99"/>
    <w:rsid w:val="005F7C2C"/>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basedOn w:val="a0"/>
    <w:uiPriority w:val="99"/>
    <w:rsid w:val="005F7C2C"/>
    <w:rPr>
      <w:rFonts w:cs="Times New Roman"/>
      <w:vertAlign w:val="superscript"/>
    </w:rPr>
  </w:style>
  <w:style w:type="character" w:styleId="a6">
    <w:name w:val="Emphasis"/>
    <w:basedOn w:val="a0"/>
    <w:uiPriority w:val="20"/>
    <w:qFormat/>
    <w:rsid w:val="005F7C2C"/>
    <w:rPr>
      <w:rFonts w:cs="Times New Roman"/>
      <w:i/>
    </w:rPr>
  </w:style>
  <w:style w:type="paragraph" w:styleId="a7">
    <w:name w:val="List Paragraph"/>
    <w:aliases w:val="Содержание. 2 уровень"/>
    <w:basedOn w:val="a"/>
    <w:link w:val="a8"/>
    <w:uiPriority w:val="34"/>
    <w:qFormat/>
    <w:rsid w:val="005C507E"/>
    <w:pPr>
      <w:ind w:left="720"/>
      <w:contextualSpacing/>
    </w:pPr>
  </w:style>
  <w:style w:type="character" w:styleId="a9">
    <w:name w:val="Hyperlink"/>
    <w:basedOn w:val="a0"/>
    <w:uiPriority w:val="99"/>
    <w:unhideWhenUsed/>
    <w:rsid w:val="009F040B"/>
    <w:rPr>
      <w:color w:val="0000FF" w:themeColor="hyperlink"/>
      <w:u w:val="single"/>
    </w:rPr>
  </w:style>
  <w:style w:type="paragraph" w:styleId="aa">
    <w:name w:val="No Spacing"/>
    <w:uiPriority w:val="1"/>
    <w:qFormat/>
    <w:rsid w:val="005747E9"/>
    <w:pPr>
      <w:spacing w:after="0" w:line="240" w:lineRule="auto"/>
    </w:pPr>
  </w:style>
  <w:style w:type="paragraph" w:styleId="ab">
    <w:name w:val="header"/>
    <w:basedOn w:val="a"/>
    <w:link w:val="ac"/>
    <w:uiPriority w:val="99"/>
    <w:unhideWhenUsed/>
    <w:rsid w:val="00987F1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87F18"/>
  </w:style>
  <w:style w:type="paragraph" w:styleId="ad">
    <w:name w:val="footer"/>
    <w:basedOn w:val="a"/>
    <w:link w:val="ae"/>
    <w:uiPriority w:val="99"/>
    <w:unhideWhenUsed/>
    <w:rsid w:val="00987F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87F18"/>
  </w:style>
  <w:style w:type="character" w:customStyle="1" w:styleId="10">
    <w:name w:val="Заголовок 1 Знак"/>
    <w:basedOn w:val="a0"/>
    <w:link w:val="1"/>
    <w:rsid w:val="00077AEC"/>
    <w:rPr>
      <w:rFonts w:ascii="Times New Roman" w:eastAsia="Times New Roman" w:hAnsi="Times New Roman" w:cs="Times New Roman"/>
      <w:sz w:val="24"/>
      <w:szCs w:val="24"/>
      <w:lang w:eastAsia="ru-RU"/>
    </w:rPr>
  </w:style>
  <w:style w:type="paragraph" w:styleId="af">
    <w:name w:val="Body Text"/>
    <w:basedOn w:val="a"/>
    <w:link w:val="af0"/>
    <w:rsid w:val="00077AEC"/>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077AEC"/>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
    <w:link w:val="a7"/>
    <w:uiPriority w:val="34"/>
    <w:qFormat/>
    <w:locked/>
    <w:rsid w:val="00077A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7ADC"/>
  </w:style>
  <w:style w:type="paragraph" w:styleId="1">
    <w:name w:val="heading 1"/>
    <w:basedOn w:val="a"/>
    <w:next w:val="a"/>
    <w:link w:val="10"/>
    <w:qFormat/>
    <w:rsid w:val="00077AEC"/>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4"/>
    <w:uiPriority w:val="99"/>
    <w:qFormat/>
    <w:rsid w:val="005F7C2C"/>
    <w:pPr>
      <w:spacing w:after="0" w:line="240" w:lineRule="auto"/>
    </w:pPr>
    <w:rPr>
      <w:rFonts w:ascii="Times New Roman" w:eastAsia="Times New Roman" w:hAnsi="Times New Roman" w:cs="Times New Roman"/>
      <w:sz w:val="20"/>
      <w:szCs w:val="20"/>
      <w:lang w:val="en-US" w:eastAsia="ru-RU"/>
    </w:rPr>
  </w:style>
  <w:style w:type="character" w:customStyle="1" w:styleId="a4">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3"/>
    <w:uiPriority w:val="99"/>
    <w:rsid w:val="005F7C2C"/>
    <w:rPr>
      <w:rFonts w:ascii="Times New Roman" w:eastAsia="Times New Roman" w:hAnsi="Times New Roman" w:cs="Times New Roman"/>
      <w:sz w:val="20"/>
      <w:szCs w:val="20"/>
      <w:lang w:val="en-US" w:eastAsia="ru-RU"/>
    </w:rPr>
  </w:style>
  <w:style w:type="character" w:styleId="a5">
    <w:name w:val="footnote reference"/>
    <w:aliases w:val="Знак сноски-FN,Ciae niinee-FN,AЗнак сноски зел"/>
    <w:basedOn w:val="a0"/>
    <w:uiPriority w:val="99"/>
    <w:rsid w:val="005F7C2C"/>
    <w:rPr>
      <w:rFonts w:cs="Times New Roman"/>
      <w:vertAlign w:val="superscript"/>
    </w:rPr>
  </w:style>
  <w:style w:type="character" w:styleId="a6">
    <w:name w:val="Emphasis"/>
    <w:basedOn w:val="a0"/>
    <w:uiPriority w:val="20"/>
    <w:qFormat/>
    <w:rsid w:val="005F7C2C"/>
    <w:rPr>
      <w:rFonts w:cs="Times New Roman"/>
      <w:i/>
    </w:rPr>
  </w:style>
  <w:style w:type="paragraph" w:styleId="a7">
    <w:name w:val="List Paragraph"/>
    <w:aliases w:val="Содержание. 2 уровень"/>
    <w:basedOn w:val="a"/>
    <w:link w:val="a8"/>
    <w:uiPriority w:val="34"/>
    <w:qFormat/>
    <w:rsid w:val="005C507E"/>
    <w:pPr>
      <w:ind w:left="720"/>
      <w:contextualSpacing/>
    </w:pPr>
  </w:style>
  <w:style w:type="character" w:styleId="a9">
    <w:name w:val="Hyperlink"/>
    <w:basedOn w:val="a0"/>
    <w:uiPriority w:val="99"/>
    <w:unhideWhenUsed/>
    <w:rsid w:val="009F040B"/>
    <w:rPr>
      <w:color w:val="0000FF" w:themeColor="hyperlink"/>
      <w:u w:val="single"/>
    </w:rPr>
  </w:style>
  <w:style w:type="paragraph" w:styleId="aa">
    <w:name w:val="No Spacing"/>
    <w:uiPriority w:val="1"/>
    <w:qFormat/>
    <w:rsid w:val="005747E9"/>
    <w:pPr>
      <w:spacing w:after="0" w:line="240" w:lineRule="auto"/>
    </w:pPr>
  </w:style>
  <w:style w:type="paragraph" w:styleId="ab">
    <w:name w:val="header"/>
    <w:basedOn w:val="a"/>
    <w:link w:val="ac"/>
    <w:uiPriority w:val="99"/>
    <w:unhideWhenUsed/>
    <w:rsid w:val="00987F1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87F18"/>
  </w:style>
  <w:style w:type="paragraph" w:styleId="ad">
    <w:name w:val="footer"/>
    <w:basedOn w:val="a"/>
    <w:link w:val="ae"/>
    <w:uiPriority w:val="99"/>
    <w:unhideWhenUsed/>
    <w:rsid w:val="00987F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87F18"/>
  </w:style>
  <w:style w:type="character" w:customStyle="1" w:styleId="10">
    <w:name w:val="Заголовок 1 Знак"/>
    <w:basedOn w:val="a0"/>
    <w:link w:val="1"/>
    <w:rsid w:val="00077AEC"/>
    <w:rPr>
      <w:rFonts w:ascii="Times New Roman" w:eastAsia="Times New Roman" w:hAnsi="Times New Roman" w:cs="Times New Roman"/>
      <w:sz w:val="24"/>
      <w:szCs w:val="24"/>
      <w:lang w:eastAsia="ru-RU"/>
    </w:rPr>
  </w:style>
  <w:style w:type="paragraph" w:styleId="af">
    <w:name w:val="Body Text"/>
    <w:basedOn w:val="a"/>
    <w:link w:val="af0"/>
    <w:rsid w:val="00077AEC"/>
    <w:pPr>
      <w:spacing w:after="120" w:line="240" w:lineRule="auto"/>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077AEC"/>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
    <w:link w:val="a7"/>
    <w:uiPriority w:val="34"/>
    <w:qFormat/>
    <w:locked/>
    <w:rsid w:val="00077A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92134.html" TargetMode="External"/><Relationship Id="rId5" Type="http://schemas.openxmlformats.org/officeDocument/2006/relationships/settings" Target="settings.xml"/><Relationship Id="rId10" Type="http://schemas.openxmlformats.org/officeDocument/2006/relationships/hyperlink" Target="https://www.iprbookshop.ru/93423.html"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5561E-9A37-47DA-A52A-E1508B116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17</Pages>
  <Words>3541</Words>
  <Characters>20184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10</cp:revision>
  <dcterms:created xsi:type="dcterms:W3CDTF">2022-04-06T09:03:00Z</dcterms:created>
  <dcterms:modified xsi:type="dcterms:W3CDTF">2023-09-24T12:18:00Z</dcterms:modified>
</cp:coreProperties>
</file>